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2F" w:rsidRPr="002C3A2F" w:rsidRDefault="002C3A2F" w:rsidP="002C3A2F">
      <w:pPr>
        <w:spacing w:after="0" w:line="240" w:lineRule="auto"/>
        <w:jc w:val="right"/>
        <w:rPr>
          <w:rFonts w:ascii="Cambria" w:eastAsia="Calibri" w:hAnsi="Cambria" w:cs="Times New Roman"/>
          <w:i/>
          <w:sz w:val="24"/>
          <w:szCs w:val="24"/>
          <w:u w:val="single"/>
        </w:rPr>
      </w:pPr>
      <w:r w:rsidRPr="002C3A2F">
        <w:rPr>
          <w:rFonts w:ascii="Cambria" w:eastAsia="Calibri" w:hAnsi="Cambria" w:cs="Times New Roman"/>
          <w:i/>
          <w:sz w:val="24"/>
          <w:szCs w:val="24"/>
          <w:u w:val="single"/>
        </w:rPr>
        <w:t>Занятие 1</w:t>
      </w:r>
      <w:r>
        <w:rPr>
          <w:rFonts w:ascii="Cambria" w:eastAsia="Calibri" w:hAnsi="Cambria" w:cs="Times New Roman"/>
          <w:i/>
          <w:sz w:val="24"/>
          <w:szCs w:val="24"/>
          <w:u w:val="single"/>
        </w:rPr>
        <w:t>7</w:t>
      </w:r>
      <w:r w:rsidRPr="002C3A2F">
        <w:rPr>
          <w:rFonts w:ascii="Cambria" w:eastAsia="Calibri" w:hAnsi="Cambria" w:cs="Times New Roman"/>
          <w:i/>
          <w:sz w:val="24"/>
          <w:szCs w:val="24"/>
          <w:u w:val="single"/>
        </w:rPr>
        <w:t>.</w:t>
      </w:r>
    </w:p>
    <w:p w:rsidR="002C3A2F" w:rsidRPr="002C3A2F" w:rsidRDefault="002C3A2F" w:rsidP="002C3A2F">
      <w:pPr>
        <w:spacing w:after="0" w:line="276" w:lineRule="auto"/>
        <w:ind w:left="-567" w:right="-710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  <w:r w:rsidRPr="002C3A2F">
        <w:rPr>
          <w:rFonts w:ascii="Cambria" w:eastAsia="Calibri" w:hAnsi="Cambria" w:cs="Times New Roman"/>
          <w:b/>
          <w:color w:val="FF0000"/>
          <w:sz w:val="28"/>
          <w:szCs w:val="28"/>
        </w:rPr>
        <w:t>Заповеди Блаженства.</w:t>
      </w:r>
    </w:p>
    <w:p w:rsidR="008C25C9" w:rsidRDefault="008C25C9" w:rsidP="008C25C9">
      <w:pPr>
        <w:autoSpaceDE w:val="0"/>
        <w:autoSpaceDN w:val="0"/>
        <w:adjustRightInd w:val="0"/>
        <w:spacing w:after="0" w:line="276" w:lineRule="auto"/>
        <w:ind w:right="-1" w:firstLine="142"/>
        <w:jc w:val="both"/>
        <w:rPr>
          <w:rFonts w:ascii="Cambria" w:eastAsia="TimesNewRomanPSMT" w:hAnsi="Cambria" w:cs="TimesNewRomanPSMT"/>
          <w:sz w:val="24"/>
          <w:szCs w:val="24"/>
        </w:rPr>
      </w:pPr>
      <w:r w:rsidRPr="008C25C9">
        <w:rPr>
          <w:rFonts w:ascii="Cambria" w:eastAsia="TimesNewRomanPSMT" w:hAnsi="Cambria" w:cs="TimesNewRomanPSMT"/>
          <w:b/>
          <w:sz w:val="24"/>
          <w:szCs w:val="24"/>
        </w:rPr>
        <w:t>Заповеди блаженства</w:t>
      </w:r>
      <w:r w:rsidRPr="008C25C9">
        <w:rPr>
          <w:rFonts w:ascii="Cambria" w:eastAsia="TimesNewRomanPSMT" w:hAnsi="Cambria" w:cs="TimesNewRomanPSMT"/>
          <w:sz w:val="24"/>
          <w:szCs w:val="24"/>
        </w:rPr>
        <w:t xml:space="preserve"> – учение Христа о том, </w:t>
      </w:r>
      <w:r w:rsidRPr="002C3A2F">
        <w:rPr>
          <w:rFonts w:ascii="Cambria" w:eastAsia="TimesNewRomanPSMT" w:hAnsi="Cambria" w:cs="TimesNewRomanPSMT"/>
          <w:color w:val="FF0000"/>
          <w:sz w:val="24"/>
          <w:szCs w:val="24"/>
        </w:rPr>
        <w:t>как стать счастливым</w:t>
      </w:r>
      <w:r w:rsidRPr="008C25C9">
        <w:rPr>
          <w:rFonts w:ascii="Cambria" w:eastAsia="TimesNewRomanPSMT" w:hAnsi="Cambria" w:cs="TimesNewRomanPSMT"/>
          <w:sz w:val="24"/>
          <w:szCs w:val="24"/>
        </w:rPr>
        <w:t xml:space="preserve">, </w:t>
      </w:r>
      <w:r w:rsidRPr="002C3A2F">
        <w:rPr>
          <w:rFonts w:ascii="Cambria" w:eastAsia="TimesNewRomanPSMT" w:hAnsi="Cambria" w:cs="TimesNewRomanPSMT"/>
          <w:color w:val="FF0000"/>
          <w:sz w:val="24"/>
          <w:szCs w:val="24"/>
        </w:rPr>
        <w:t>как стать наследниками Его Царства</w:t>
      </w:r>
      <w:r w:rsidRPr="008C25C9">
        <w:rPr>
          <w:rFonts w:ascii="Cambria" w:eastAsia="TimesNewRomanPSMT" w:hAnsi="Cambria" w:cs="TimesNewRomanPSMT"/>
          <w:sz w:val="24"/>
          <w:szCs w:val="24"/>
        </w:rPr>
        <w:t xml:space="preserve"> и </w:t>
      </w:r>
      <w:r w:rsidRPr="002C3A2F">
        <w:rPr>
          <w:rFonts w:ascii="Cambria" w:eastAsia="TimesNewRomanPSMT" w:hAnsi="Cambria" w:cs="TimesNewRomanPSMT"/>
          <w:color w:val="FF0000"/>
          <w:sz w:val="24"/>
          <w:szCs w:val="24"/>
        </w:rPr>
        <w:t>жизни вечной</w:t>
      </w:r>
      <w:r w:rsidRPr="008C25C9">
        <w:rPr>
          <w:rFonts w:ascii="Cambria" w:eastAsia="TimesNewRomanPSMT" w:hAnsi="Cambria" w:cs="TimesNewRomanPSMT"/>
          <w:sz w:val="24"/>
          <w:szCs w:val="24"/>
        </w:rPr>
        <w:t xml:space="preserve">; другими словами, - это </w:t>
      </w:r>
      <w:proofErr w:type="spellStart"/>
      <w:r w:rsidRPr="008C25C9">
        <w:rPr>
          <w:rFonts w:ascii="Cambria" w:eastAsia="TimesNewRomanPSMT" w:hAnsi="Cambria" w:cs="TimesNewRomanPSMT"/>
          <w:color w:val="FF0000"/>
          <w:sz w:val="24"/>
          <w:szCs w:val="24"/>
        </w:rPr>
        <w:t>лествица</w:t>
      </w:r>
      <w:proofErr w:type="spellEnd"/>
      <w:r w:rsidRPr="008C25C9">
        <w:rPr>
          <w:rFonts w:ascii="Cambria" w:eastAsia="TimesNewRomanPSMT" w:hAnsi="Cambria" w:cs="TimesNewRomanPSMT"/>
          <w:color w:val="FF0000"/>
          <w:sz w:val="24"/>
          <w:szCs w:val="24"/>
        </w:rPr>
        <w:t xml:space="preserve"> духовного совершенствования</w:t>
      </w:r>
      <w:r w:rsidRPr="008C25C9">
        <w:rPr>
          <w:rFonts w:ascii="Cambria" w:eastAsia="TimesNewRomanPSMT" w:hAnsi="Cambria" w:cs="TimesNewRomanPSMT"/>
          <w:sz w:val="24"/>
          <w:szCs w:val="24"/>
        </w:rPr>
        <w:t>.</w:t>
      </w:r>
    </w:p>
    <w:p w:rsidR="002C3A2F" w:rsidRPr="002C3A2F" w:rsidRDefault="002C3A2F" w:rsidP="008C25C9">
      <w:pPr>
        <w:autoSpaceDE w:val="0"/>
        <w:autoSpaceDN w:val="0"/>
        <w:adjustRightInd w:val="0"/>
        <w:spacing w:after="0" w:line="276" w:lineRule="auto"/>
        <w:ind w:right="-1" w:firstLine="142"/>
        <w:jc w:val="both"/>
        <w:rPr>
          <w:rFonts w:ascii="Cambria" w:eastAsia="TimesNewRomanPSMT" w:hAnsi="Cambria" w:cs="TimesNewRomanPSMT"/>
          <w:sz w:val="16"/>
          <w:szCs w:val="16"/>
        </w:rPr>
      </w:pPr>
    </w:p>
    <w:p w:rsidR="008C25C9" w:rsidRDefault="008C25C9" w:rsidP="008C25C9">
      <w:pPr>
        <w:spacing w:after="0" w:line="276" w:lineRule="auto"/>
        <w:ind w:right="-1"/>
        <w:jc w:val="both"/>
        <w:rPr>
          <w:rFonts w:ascii="Cambria" w:eastAsia="TimesNewRomanPSMT" w:hAnsi="Cambria" w:cs="TimesNewRomanPSMT"/>
          <w:i/>
          <w:color w:val="C00000"/>
          <w:sz w:val="24"/>
          <w:szCs w:val="24"/>
        </w:rPr>
      </w:pPr>
      <w:r w:rsidRPr="008C25C9">
        <w:rPr>
          <w:rFonts w:ascii="Cambria" w:eastAsia="TimesNewRomanPSMT" w:hAnsi="Cambria" w:cs="TimesNewRomanPSMT"/>
          <w:sz w:val="24"/>
          <w:szCs w:val="24"/>
        </w:rPr>
        <w:t xml:space="preserve">Мф. 6,33: </w:t>
      </w:r>
      <w:r w:rsidRPr="002C3A2F">
        <w:rPr>
          <w:rFonts w:ascii="Cambria" w:eastAsia="TimesNewRomanPSMT" w:hAnsi="Cambria" w:cs="TimesNewRomanPSMT"/>
          <w:i/>
          <w:color w:val="C00000"/>
          <w:sz w:val="24"/>
          <w:szCs w:val="24"/>
        </w:rPr>
        <w:t>Ищите же прежде Царства Божия и правды Его, и это все приложится вам.</w:t>
      </w:r>
    </w:p>
    <w:p w:rsidR="002C3A2F" w:rsidRPr="008C25C9" w:rsidRDefault="002C3A2F" w:rsidP="008C25C9">
      <w:pPr>
        <w:spacing w:after="0" w:line="276" w:lineRule="auto"/>
        <w:ind w:right="-1"/>
        <w:jc w:val="both"/>
        <w:rPr>
          <w:rFonts w:ascii="Cambria" w:eastAsia="TimesNewRomanPSMT" w:hAnsi="Cambria" w:cs="TimesNewRomanPSMT"/>
          <w:i/>
          <w:sz w:val="24"/>
          <w:szCs w:val="24"/>
        </w:rPr>
      </w:pPr>
    </w:p>
    <w:tbl>
      <w:tblPr>
        <w:tblStyle w:val="1"/>
        <w:tblW w:w="10933" w:type="dxa"/>
        <w:tblInd w:w="-1134" w:type="dxa"/>
        <w:tblLook w:val="04A0" w:firstRow="1" w:lastRow="0" w:firstColumn="1" w:lastColumn="0" w:noHBand="0" w:noVBand="1"/>
      </w:tblPr>
      <w:tblGrid>
        <w:gridCol w:w="391"/>
        <w:gridCol w:w="3312"/>
        <w:gridCol w:w="3918"/>
        <w:gridCol w:w="3312"/>
      </w:tblGrid>
      <w:tr w:rsidR="008C25C9" w:rsidRPr="008C25C9" w:rsidTr="008C25C9">
        <w:tc>
          <w:tcPr>
            <w:tcW w:w="391" w:type="dxa"/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</w:tcPr>
          <w:p w:rsidR="008C25C9" w:rsidRPr="008C25C9" w:rsidRDefault="008C25C9" w:rsidP="008C25C9">
            <w:pPr>
              <w:jc w:val="center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r w:rsidRPr="008C25C9"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  <w:t>Условие блаженства</w:t>
            </w:r>
          </w:p>
        </w:tc>
        <w:tc>
          <w:tcPr>
            <w:tcW w:w="3918" w:type="dxa"/>
          </w:tcPr>
          <w:p w:rsidR="008C25C9" w:rsidRPr="008C25C9" w:rsidRDefault="008C25C9" w:rsidP="008C25C9">
            <w:pPr>
              <w:jc w:val="center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r w:rsidRPr="008C25C9"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  <w:t>Награда</w:t>
            </w:r>
          </w:p>
        </w:tc>
        <w:tc>
          <w:tcPr>
            <w:tcW w:w="3312" w:type="dxa"/>
          </w:tcPr>
          <w:p w:rsidR="008C25C9" w:rsidRPr="008C25C9" w:rsidRDefault="008C25C9" w:rsidP="008C25C9">
            <w:pPr>
              <w:jc w:val="center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r w:rsidRPr="008C25C9"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  <w:t>Объяснение</w:t>
            </w:r>
          </w:p>
        </w:tc>
      </w:tr>
      <w:tr w:rsidR="002C3A2F" w:rsidRPr="008C25C9" w:rsidTr="008C25C9">
        <w:trPr>
          <w:trHeight w:val="411"/>
        </w:trPr>
        <w:tc>
          <w:tcPr>
            <w:tcW w:w="391" w:type="dxa"/>
            <w:vMerge w:val="restart"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r w:rsidRPr="008C25C9"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8C25C9">
              <w:rPr>
                <w:rFonts w:ascii="SBibSlav" w:eastAsia="Calibri" w:hAnsi="SBibSlav" w:cs="Times New Roman"/>
              </w:rPr>
              <w:t>Б</w:t>
            </w:r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лUжNни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нBщiи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дbхомъ</w:t>
            </w:r>
            <w:proofErr w:type="spellEnd"/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2C3A2F" w:rsidRPr="008C25C9" w:rsidRDefault="002C3A2F" w:rsidP="008C25C9">
            <w:pPr>
              <w:rPr>
                <w:rFonts w:ascii="Cambria" w:eastAsia="Calibri" w:hAnsi="Cambria" w:cs="Times New Roman"/>
                <w:noProof/>
                <w:lang w:eastAsia="ru-RU"/>
              </w:rPr>
            </w:pPr>
            <w:proofErr w:type="spellStart"/>
            <w:r w:rsidRPr="008C25C9">
              <w:rPr>
                <w:rFonts w:ascii="SBibSlav" w:eastAsia="Calibri" w:hAnsi="SBibSlav" w:cs="Times New Roman"/>
              </w:rPr>
              <w:t>Экw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тrхъ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µ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сть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цр$твiе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нб$ное</w:t>
            </w:r>
            <w:proofErr w:type="spellEnd"/>
          </w:p>
        </w:tc>
        <w:tc>
          <w:tcPr>
            <w:tcW w:w="3312" w:type="dxa"/>
            <w:vMerge w:val="restart"/>
          </w:tcPr>
          <w:p w:rsidR="002C3A2F" w:rsidRPr="002C3A2F" w:rsidRDefault="002C3A2F" w:rsidP="002C3A2F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iCs/>
                <w:noProof/>
                <w:lang w:eastAsia="ru-RU"/>
              </w:rPr>
            </w:pPr>
            <w:r w:rsidRPr="002C3A2F">
              <w:rPr>
                <w:rFonts w:ascii="Cambria" w:eastAsia="Calibri" w:hAnsi="Cambria" w:cs="Times New Roman"/>
                <w:iCs/>
                <w:noProof/>
                <w:lang w:eastAsia="ru-RU"/>
              </w:rPr>
              <w:t xml:space="preserve">Нищие духом - это те, которые сознают своё </w:t>
            </w:r>
            <w:r w:rsidRPr="002C3A2F">
              <w:rPr>
                <w:rFonts w:ascii="Cambria" w:eastAsia="Calibri" w:hAnsi="Cambria" w:cs="Times New Roman"/>
                <w:noProof/>
                <w:lang w:eastAsia="ru-RU"/>
              </w:rPr>
              <w:t>несовершенство и недостоинство</w:t>
            </w:r>
            <w:r w:rsidRPr="002C3A2F">
              <w:rPr>
                <w:rFonts w:ascii="Cambria" w:eastAsia="Calibri" w:hAnsi="Cambria" w:cs="Times New Roman"/>
                <w:iCs/>
                <w:noProof/>
                <w:lang w:eastAsia="ru-RU"/>
              </w:rPr>
              <w:t xml:space="preserve"> перед Богом, и все хорошее, что имеют в себе, приписывают не себе, а Богу.</w:t>
            </w:r>
          </w:p>
          <w:p w:rsidR="002C3A2F" w:rsidRPr="008C25C9" w:rsidRDefault="002C3A2F" w:rsidP="002C3A2F">
            <w:pPr>
              <w:jc w:val="both"/>
              <w:rPr>
                <w:rFonts w:ascii="Cambria" w:eastAsia="Calibri" w:hAnsi="Cambria" w:cs="Times New Roman"/>
                <w:noProof/>
                <w:lang w:eastAsia="ru-RU"/>
              </w:rPr>
            </w:pPr>
            <w:r w:rsidRPr="002C3A2F">
              <w:rPr>
                <w:rFonts w:ascii="Cambria" w:eastAsia="Calibri" w:hAnsi="Cambria" w:cs="Times New Roman"/>
                <w:noProof/>
                <w:lang w:eastAsia="ru-RU"/>
              </w:rPr>
              <w:t xml:space="preserve">На основе нищеты духа в христианине зарождается особое состояние души - </w:t>
            </w:r>
            <w:r w:rsidRPr="002C3A2F">
              <w:rPr>
                <w:rFonts w:ascii="Cambria" w:eastAsia="Calibri" w:hAnsi="Cambria" w:cs="Times New Roman"/>
                <w:i/>
                <w:noProof/>
                <w:u w:val="single"/>
                <w:lang w:eastAsia="ru-RU"/>
              </w:rPr>
              <w:t>смирение</w:t>
            </w:r>
            <w:r w:rsidRPr="002C3A2F">
              <w:rPr>
                <w:rFonts w:ascii="Cambria" w:eastAsia="Calibri" w:hAnsi="Cambria" w:cs="Times New Roman"/>
                <w:bCs/>
                <w:noProof/>
                <w:lang w:eastAsia="ru-RU"/>
              </w:rPr>
              <w:t>.</w:t>
            </w:r>
          </w:p>
        </w:tc>
      </w:tr>
      <w:tr w:rsidR="002C3A2F" w:rsidRPr="008C25C9" w:rsidTr="002C3A2F">
        <w:trPr>
          <w:trHeight w:val="1411"/>
        </w:trPr>
        <w:tc>
          <w:tcPr>
            <w:tcW w:w="391" w:type="dxa"/>
            <w:vMerge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</w:rPr>
            </w:pPr>
            <w:r w:rsidRPr="008C25C9">
              <w:rPr>
                <w:rFonts w:ascii="Cambria" w:eastAsia="Calibri" w:hAnsi="Cambria" w:cs="Times New Roman"/>
              </w:rPr>
              <w:t xml:space="preserve">Блаженны 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</w:tcPr>
          <w:p w:rsidR="002C3A2F" w:rsidRPr="008C25C9" w:rsidRDefault="002C3A2F" w:rsidP="008C25C9">
            <w:pPr>
              <w:jc w:val="both"/>
              <w:rPr>
                <w:rFonts w:ascii="SBibSlav" w:eastAsia="Calibri" w:hAnsi="SBibSlav" w:cs="Times New Roman"/>
              </w:rPr>
            </w:pPr>
            <w:r w:rsidRPr="008C25C9">
              <w:rPr>
                <w:rFonts w:ascii="Cambria" w:eastAsia="Calibri" w:hAnsi="Cambria" w:cs="Times New Roman"/>
              </w:rPr>
              <w:t xml:space="preserve">потому что </w:t>
            </w:r>
          </w:p>
        </w:tc>
        <w:tc>
          <w:tcPr>
            <w:tcW w:w="3312" w:type="dxa"/>
            <w:vMerge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lang w:eastAsia="ru-RU"/>
              </w:rPr>
            </w:pPr>
          </w:p>
        </w:tc>
      </w:tr>
      <w:tr w:rsidR="002C3A2F" w:rsidRPr="008C25C9" w:rsidTr="00A1229F">
        <w:trPr>
          <w:trHeight w:val="372"/>
        </w:trPr>
        <w:tc>
          <w:tcPr>
            <w:tcW w:w="391" w:type="dxa"/>
            <w:vMerge/>
            <w:tcBorders>
              <w:bottom w:val="single" w:sz="4" w:space="0" w:color="000000"/>
            </w:tcBorders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C3A2F" w:rsidRDefault="002C3A2F" w:rsidP="002C3A2F">
            <w:pPr>
              <w:ind w:left="720"/>
              <w:jc w:val="both"/>
              <w:rPr>
                <w:rFonts w:ascii="Cambria" w:eastAsia="Calibri" w:hAnsi="Cambria" w:cs="Times New Roman"/>
                <w:iCs/>
                <w:sz w:val="24"/>
                <w:szCs w:val="24"/>
              </w:rPr>
            </w:pPr>
            <w:r w:rsidRPr="002C3A2F">
              <w:rPr>
                <w:rFonts w:ascii="Cambria" w:eastAsia="Calibri" w:hAnsi="Cambria" w:cs="Times New Roman"/>
                <w:b/>
                <w:iCs/>
                <w:sz w:val="24"/>
                <w:szCs w:val="24"/>
              </w:rPr>
              <w:t>Без Меня не можете творить ничего</w:t>
            </w:r>
            <w:r w:rsidRPr="002C3A2F">
              <w:rPr>
                <w:rFonts w:ascii="Cambria" w:eastAsia="Calibri" w:hAnsi="Cambria" w:cs="Times New Roman"/>
                <w:iCs/>
                <w:sz w:val="24"/>
                <w:szCs w:val="24"/>
              </w:rPr>
              <w:t xml:space="preserve"> (Ин. 15:5).</w:t>
            </w:r>
          </w:p>
          <w:p w:rsidR="002C3A2F" w:rsidRPr="002C3A2F" w:rsidRDefault="002C3A2F" w:rsidP="002C3A2F">
            <w:pPr>
              <w:ind w:left="204"/>
              <w:jc w:val="both"/>
              <w:rPr>
                <w:rFonts w:ascii="Cambria" w:eastAsia="Calibri" w:hAnsi="Cambria" w:cs="Times New Roman"/>
                <w:iCs/>
                <w:sz w:val="24"/>
                <w:szCs w:val="24"/>
              </w:rPr>
            </w:pPr>
            <w:r w:rsidRPr="002C3A2F">
              <w:rPr>
                <w:rFonts w:ascii="Cambria" w:eastAsia="Calibri" w:hAnsi="Cambria" w:cs="Times New Roman"/>
                <w:iCs/>
                <w:sz w:val="24"/>
                <w:szCs w:val="24"/>
              </w:rPr>
              <w:t>Бог гордым противится, а смиренным дает благодать.</w:t>
            </w:r>
          </w:p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312" w:type="dxa"/>
            <w:vMerge/>
            <w:tcBorders>
              <w:bottom w:val="single" w:sz="4" w:space="0" w:color="000000"/>
            </w:tcBorders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lang w:eastAsia="ru-RU"/>
              </w:rPr>
            </w:pPr>
          </w:p>
        </w:tc>
      </w:tr>
      <w:tr w:rsidR="008C25C9" w:rsidRPr="008C25C9" w:rsidTr="008C25C9">
        <w:trPr>
          <w:trHeight w:val="420"/>
        </w:trPr>
        <w:tc>
          <w:tcPr>
            <w:tcW w:w="391" w:type="dxa"/>
            <w:vMerge w:val="restart"/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r w:rsidRPr="008C25C9"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8C25C9">
              <w:rPr>
                <w:rFonts w:ascii="SBibSlav" w:eastAsia="Calibri" w:hAnsi="SBibSlav" w:cs="Times New Roman"/>
              </w:rPr>
              <w:t>БлUжNни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плhчущiи</w:t>
            </w:r>
            <w:proofErr w:type="spellEnd"/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8C25C9">
              <w:rPr>
                <w:rFonts w:ascii="SBibSlav" w:eastAsia="Calibri" w:hAnsi="SBibSlav" w:cs="Times New Roman"/>
              </w:rPr>
              <w:t>Экw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тRи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Ютrшатся</w:t>
            </w:r>
            <w:proofErr w:type="spellEnd"/>
          </w:p>
        </w:tc>
        <w:tc>
          <w:tcPr>
            <w:tcW w:w="3312" w:type="dxa"/>
            <w:vMerge w:val="restart"/>
          </w:tcPr>
          <w:p w:rsidR="008C25C9" w:rsidRPr="008C25C9" w:rsidRDefault="008C25C9" w:rsidP="008C25C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noProof/>
                <w:lang w:eastAsia="ru-RU"/>
              </w:rPr>
            </w:pPr>
            <w:r w:rsidRPr="002C3A2F">
              <w:rPr>
                <w:rFonts w:ascii="Cambria" w:eastAsia="Calibri" w:hAnsi="Cambria" w:cs="Times New Roman"/>
                <w:i/>
                <w:snapToGrid w:val="0"/>
                <w:u w:val="single"/>
              </w:rPr>
              <w:t>Плач о грехах</w:t>
            </w:r>
            <w:r w:rsidRPr="008C25C9">
              <w:rPr>
                <w:rFonts w:ascii="Cambria" w:eastAsia="Calibri" w:hAnsi="Cambria" w:cs="Times New Roman"/>
                <w:snapToGrid w:val="0"/>
              </w:rPr>
              <w:t xml:space="preserve">. </w:t>
            </w:r>
            <w:r w:rsidRPr="008C25C9">
              <w:rPr>
                <w:rFonts w:ascii="Cambria" w:eastAsia="Calibri" w:hAnsi="Cambria" w:cs="TimesNewRomanPSMT"/>
              </w:rPr>
              <w:t>Только у плачущих о своих грехах есть возможность примириться со своей совестью и утешиться.</w:t>
            </w:r>
          </w:p>
        </w:tc>
      </w:tr>
      <w:tr w:rsidR="008C25C9" w:rsidRPr="008C25C9" w:rsidTr="008C25C9">
        <w:trPr>
          <w:trHeight w:val="255"/>
        </w:trPr>
        <w:tc>
          <w:tcPr>
            <w:tcW w:w="391" w:type="dxa"/>
            <w:vMerge/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</w:rPr>
            </w:pPr>
            <w:r w:rsidRPr="008C25C9">
              <w:rPr>
                <w:rFonts w:ascii="Cambria" w:eastAsia="Calibri" w:hAnsi="Cambria" w:cs="Times New Roman"/>
              </w:rPr>
              <w:t>Блаженны</w:t>
            </w:r>
          </w:p>
          <w:p w:rsidR="008C25C9" w:rsidRPr="008C25C9" w:rsidRDefault="008C25C9" w:rsidP="008C25C9">
            <w:pPr>
              <w:jc w:val="both"/>
              <w:rPr>
                <w:rFonts w:ascii="SBibSlav" w:eastAsia="Calibri" w:hAnsi="SBibSlav" w:cs="Times New Roman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8C25C9" w:rsidRPr="008C25C9" w:rsidRDefault="008C25C9" w:rsidP="008C25C9">
            <w:pPr>
              <w:jc w:val="both"/>
              <w:rPr>
                <w:rFonts w:ascii="SBibSlav" w:eastAsia="Calibri" w:hAnsi="SBibSlav" w:cs="Times New Roman"/>
              </w:rPr>
            </w:pPr>
            <w:r w:rsidRPr="008C25C9">
              <w:rPr>
                <w:rFonts w:ascii="Cambria" w:eastAsia="Calibri" w:hAnsi="Cambria" w:cs="Times New Roman"/>
              </w:rPr>
              <w:t>потому что</w:t>
            </w:r>
          </w:p>
        </w:tc>
        <w:tc>
          <w:tcPr>
            <w:tcW w:w="3312" w:type="dxa"/>
            <w:vMerge/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snapToGrid w:val="0"/>
                <w:color w:val="FF0000"/>
              </w:rPr>
            </w:pPr>
          </w:p>
        </w:tc>
      </w:tr>
      <w:tr w:rsidR="002C3A2F" w:rsidRPr="008C25C9" w:rsidTr="008C25C9">
        <w:trPr>
          <w:trHeight w:val="435"/>
        </w:trPr>
        <w:tc>
          <w:tcPr>
            <w:tcW w:w="391" w:type="dxa"/>
            <w:vMerge w:val="restart"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r w:rsidRPr="008C25C9"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БлUжNни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крAтцыи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Экw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тRи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наслrдятъ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зNмлю</w:t>
            </w:r>
            <w:proofErr w:type="spellEnd"/>
          </w:p>
        </w:tc>
        <w:tc>
          <w:tcPr>
            <w:tcW w:w="3312" w:type="dxa"/>
            <w:vMerge w:val="restart"/>
          </w:tcPr>
          <w:p w:rsidR="002C3A2F" w:rsidRPr="008C25C9" w:rsidRDefault="002C3A2F" w:rsidP="002C3A2F">
            <w:pPr>
              <w:rPr>
                <w:rFonts w:ascii="Cambria" w:eastAsia="Calibri" w:hAnsi="Cambria" w:cs="Times New Roman"/>
                <w:noProof/>
                <w:lang w:eastAsia="ru-RU"/>
              </w:rPr>
            </w:pPr>
            <w:bookmarkStart w:id="0" w:name="OCRUncertain7315"/>
            <w:r w:rsidRPr="008C25C9">
              <w:rPr>
                <w:rFonts w:ascii="Cambria" w:eastAsia="Calibri" w:hAnsi="Cambria" w:cs="TimesNewRomanPSMT"/>
              </w:rPr>
              <w:t xml:space="preserve">Оплакивающие свои грехи достигают такого внутреннего спокойствия, что уже не способны на кого-либо гневаться, делаются кроткими. </w:t>
            </w:r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К</w:t>
            </w:r>
            <w:bookmarkEnd w:id="0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ро</w:t>
            </w:r>
            <w:bookmarkStart w:id="1" w:name="OCRUncertain7316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т</w:t>
            </w:r>
            <w:bookmarkEnd w:id="1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о</w:t>
            </w:r>
            <w:bookmarkStart w:id="2" w:name="OCRUncertain7317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сть</w:t>
            </w:r>
            <w:bookmarkEnd w:id="2"/>
            <w:r w:rsidRPr="008C25C9">
              <w:rPr>
                <w:rFonts w:ascii="Cambria" w:eastAsia="Calibri" w:hAnsi="Cambria" w:cs="Times New Roman"/>
                <w:snapToGrid w:val="0"/>
              </w:rPr>
              <w:t xml:space="preserve"> </w:t>
            </w:r>
            <w:bookmarkStart w:id="3" w:name="OCRUncertain7318"/>
            <w:r w:rsidRPr="008C25C9">
              <w:rPr>
                <w:rFonts w:ascii="Cambria" w:eastAsia="Calibri" w:hAnsi="Cambria" w:cs="Times New Roman"/>
                <w:snapToGrid w:val="0"/>
              </w:rPr>
              <w:t>е</w:t>
            </w:r>
            <w:bookmarkEnd w:id="3"/>
            <w:r w:rsidRPr="008C25C9">
              <w:rPr>
                <w:rFonts w:ascii="Cambria" w:eastAsia="Calibri" w:hAnsi="Cambria" w:cs="Times New Roman"/>
                <w:snapToGrid w:val="0"/>
              </w:rPr>
              <w:t>с</w:t>
            </w:r>
            <w:bookmarkStart w:id="4" w:name="OCRUncertain7319"/>
            <w:r w:rsidRPr="008C25C9">
              <w:rPr>
                <w:rFonts w:ascii="Cambria" w:eastAsia="Calibri" w:hAnsi="Cambria" w:cs="Times New Roman"/>
                <w:snapToGrid w:val="0"/>
              </w:rPr>
              <w:t>ть</w:t>
            </w:r>
            <w:bookmarkEnd w:id="4"/>
            <w:r w:rsidRPr="008C25C9">
              <w:rPr>
                <w:rFonts w:ascii="Cambria" w:eastAsia="Calibri" w:hAnsi="Cambria" w:cs="Times New Roman"/>
                <w:snapToGrid w:val="0"/>
              </w:rPr>
              <w:t xml:space="preserve"> </w:t>
            </w:r>
            <w:bookmarkStart w:id="5" w:name="OCRUncertain7320"/>
            <w:r w:rsidRPr="008C25C9">
              <w:rPr>
                <w:rFonts w:ascii="Cambria" w:eastAsia="Calibri" w:hAnsi="Cambria" w:cs="Times New Roman"/>
                <w:snapToGrid w:val="0"/>
              </w:rPr>
              <w:t>ти</w:t>
            </w:r>
            <w:bookmarkEnd w:id="5"/>
            <w:r w:rsidRPr="008C25C9">
              <w:rPr>
                <w:rFonts w:ascii="Cambria" w:eastAsia="Calibri" w:hAnsi="Cambria" w:cs="Times New Roman"/>
                <w:snapToGrid w:val="0"/>
              </w:rPr>
              <w:t>хо</w:t>
            </w:r>
            <w:bookmarkStart w:id="6" w:name="OCRUncertain7321"/>
            <w:r w:rsidRPr="008C25C9">
              <w:rPr>
                <w:rFonts w:ascii="Cambria" w:eastAsia="Calibri" w:hAnsi="Cambria" w:cs="Times New Roman"/>
                <w:snapToGrid w:val="0"/>
              </w:rPr>
              <w:t>е</w:t>
            </w:r>
            <w:bookmarkEnd w:id="6"/>
            <w:r w:rsidRPr="008C25C9">
              <w:rPr>
                <w:rFonts w:ascii="Cambria" w:eastAsia="Calibri" w:hAnsi="Cambria" w:cs="Times New Roman"/>
                <w:snapToGrid w:val="0"/>
              </w:rPr>
              <w:t xml:space="preserve"> располо</w:t>
            </w:r>
            <w:bookmarkStart w:id="7" w:name="OCRUncertain7322"/>
            <w:r w:rsidRPr="008C25C9">
              <w:rPr>
                <w:rFonts w:ascii="Cambria" w:eastAsia="Calibri" w:hAnsi="Cambria" w:cs="Times New Roman"/>
                <w:snapToGrid w:val="0"/>
              </w:rPr>
              <w:t>ж</w:t>
            </w:r>
            <w:bookmarkEnd w:id="7"/>
            <w:r w:rsidRPr="008C25C9">
              <w:rPr>
                <w:rFonts w:ascii="Cambria" w:eastAsia="Calibri" w:hAnsi="Cambria" w:cs="Times New Roman"/>
                <w:snapToGrid w:val="0"/>
              </w:rPr>
              <w:t>е</w:t>
            </w:r>
            <w:bookmarkStart w:id="8" w:name="OCRUncertain7323"/>
            <w:r w:rsidRPr="008C25C9">
              <w:rPr>
                <w:rFonts w:ascii="Cambria" w:eastAsia="Calibri" w:hAnsi="Cambria" w:cs="Times New Roman"/>
                <w:snapToGrid w:val="0"/>
              </w:rPr>
              <w:t>ни</w:t>
            </w:r>
            <w:bookmarkEnd w:id="8"/>
            <w:r w:rsidRPr="008C25C9">
              <w:rPr>
                <w:rFonts w:ascii="Cambria" w:eastAsia="Calibri" w:hAnsi="Cambria" w:cs="Times New Roman"/>
                <w:snapToGrid w:val="0"/>
              </w:rPr>
              <w:t xml:space="preserve">е </w:t>
            </w:r>
            <w:bookmarkStart w:id="9" w:name="OCRUncertain7324"/>
            <w:r w:rsidRPr="008C25C9">
              <w:rPr>
                <w:rFonts w:ascii="Cambria" w:eastAsia="Calibri" w:hAnsi="Cambria" w:cs="Times New Roman"/>
                <w:snapToGrid w:val="0"/>
              </w:rPr>
              <w:t>ду</w:t>
            </w:r>
            <w:bookmarkEnd w:id="9"/>
            <w:r w:rsidRPr="008C25C9">
              <w:rPr>
                <w:rFonts w:ascii="Cambria" w:eastAsia="Calibri" w:hAnsi="Cambria" w:cs="Times New Roman"/>
                <w:snapToGrid w:val="0"/>
              </w:rPr>
              <w:t>ха.</w:t>
            </w:r>
            <w:r>
              <w:rPr>
                <w:rFonts w:ascii="Cambria" w:eastAsia="Calibri" w:hAnsi="Cambria" w:cs="Times New Roman"/>
                <w:snapToGrid w:val="0"/>
              </w:rPr>
              <w:t xml:space="preserve"> </w:t>
            </w:r>
          </w:p>
        </w:tc>
      </w:tr>
      <w:tr w:rsidR="002C3A2F" w:rsidRPr="008C25C9" w:rsidTr="002C3A2F">
        <w:trPr>
          <w:trHeight w:val="818"/>
        </w:trPr>
        <w:tc>
          <w:tcPr>
            <w:tcW w:w="391" w:type="dxa"/>
            <w:vMerge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2C3A2F" w:rsidRPr="008C25C9" w:rsidRDefault="002C3A2F" w:rsidP="008C25C9">
            <w:pPr>
              <w:jc w:val="both"/>
              <w:rPr>
                <w:rFonts w:ascii="SBibSlav" w:eastAsia="Calibri" w:hAnsi="SBibSlav" w:cs="Times New Roman"/>
                <w:sz w:val="24"/>
                <w:szCs w:val="24"/>
              </w:rPr>
            </w:pPr>
            <w:r w:rsidRPr="008C25C9">
              <w:rPr>
                <w:rFonts w:ascii="Cambria" w:eastAsia="Calibri" w:hAnsi="Cambria" w:cs="Times New Roman"/>
              </w:rPr>
              <w:t>Блаженны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</w:tcPr>
          <w:p w:rsidR="002C3A2F" w:rsidRPr="008C25C9" w:rsidRDefault="002C3A2F" w:rsidP="002C3A2F">
            <w:pPr>
              <w:jc w:val="both"/>
              <w:rPr>
                <w:rFonts w:ascii="SBibSlav" w:eastAsia="Calibri" w:hAnsi="SBibSlav" w:cs="Times New Roman"/>
                <w:sz w:val="24"/>
                <w:szCs w:val="24"/>
              </w:rPr>
            </w:pPr>
            <w:r w:rsidRPr="008C25C9">
              <w:rPr>
                <w:rFonts w:ascii="Cambria" w:eastAsia="Calibri" w:hAnsi="Cambria" w:cs="Times New Roman"/>
              </w:rPr>
              <w:t>потому что</w:t>
            </w:r>
          </w:p>
        </w:tc>
        <w:tc>
          <w:tcPr>
            <w:tcW w:w="3312" w:type="dxa"/>
            <w:vMerge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i/>
                <w:iCs/>
                <w:snapToGrid w:val="0"/>
              </w:rPr>
            </w:pPr>
          </w:p>
        </w:tc>
      </w:tr>
      <w:tr w:rsidR="002C3A2F" w:rsidRPr="008C25C9" w:rsidTr="001B7FD3">
        <w:trPr>
          <w:trHeight w:val="768"/>
        </w:trPr>
        <w:tc>
          <w:tcPr>
            <w:tcW w:w="391" w:type="dxa"/>
            <w:vMerge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</w:rPr>
            </w:pPr>
            <w:r w:rsidRPr="002C3A2F">
              <w:rPr>
                <w:rFonts w:ascii="Cambria" w:eastAsia="Calibri" w:hAnsi="Cambria" w:cs="Times New Roman"/>
                <w:b/>
                <w:iCs/>
                <w:snapToGrid w:val="0"/>
              </w:rPr>
              <w:t>Кротость</w:t>
            </w:r>
            <w:r w:rsidRPr="002C3A2F">
              <w:rPr>
                <w:rFonts w:ascii="Cambria" w:eastAsia="Calibri" w:hAnsi="Cambria" w:cs="Times New Roman"/>
                <w:iCs/>
                <w:snapToGrid w:val="0"/>
              </w:rPr>
              <w:t xml:space="preserve"> – это не слабохарактерность, а великодушие, это способность простить обидчика, не отвечать злом на зло.</w:t>
            </w:r>
          </w:p>
        </w:tc>
        <w:tc>
          <w:tcPr>
            <w:tcW w:w="3312" w:type="dxa"/>
            <w:vMerge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i/>
                <w:iCs/>
                <w:snapToGrid w:val="0"/>
              </w:rPr>
            </w:pPr>
          </w:p>
        </w:tc>
      </w:tr>
      <w:tr w:rsidR="002C3A2F" w:rsidRPr="008C25C9" w:rsidTr="008C25C9">
        <w:trPr>
          <w:trHeight w:val="818"/>
        </w:trPr>
        <w:tc>
          <w:tcPr>
            <w:tcW w:w="391" w:type="dxa"/>
            <w:vMerge w:val="restart"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r w:rsidRPr="008C25C9"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2C3A2F" w:rsidRPr="008C25C9" w:rsidRDefault="002C3A2F" w:rsidP="008C25C9">
            <w:pPr>
              <w:rPr>
                <w:rFonts w:ascii="Cambria" w:eastAsia="Calibri" w:hAnsi="Cambria" w:cs="Times New Roman"/>
                <w:noProof/>
                <w:lang w:eastAsia="ru-RU"/>
              </w:rPr>
            </w:pPr>
            <w:proofErr w:type="spellStart"/>
            <w:r w:rsidRPr="008C25C9">
              <w:rPr>
                <w:rFonts w:ascii="SBibSlav" w:eastAsia="Calibri" w:hAnsi="SBibSlav" w:cs="Times New Roman"/>
              </w:rPr>
              <w:t>БлUжNни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Јлчущiи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ў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жhждущiи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прhвды</w:t>
            </w:r>
            <w:proofErr w:type="spellEnd"/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Экw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тRи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насaтятся</w:t>
            </w:r>
            <w:proofErr w:type="spellEnd"/>
          </w:p>
        </w:tc>
        <w:tc>
          <w:tcPr>
            <w:tcW w:w="3312" w:type="dxa"/>
            <w:vMerge w:val="restart"/>
          </w:tcPr>
          <w:p w:rsidR="002C3A2F" w:rsidRPr="008C25C9" w:rsidRDefault="002C3A2F" w:rsidP="002C3A2F">
            <w:pPr>
              <w:autoSpaceDE w:val="0"/>
              <w:autoSpaceDN w:val="0"/>
              <w:adjustRightInd w:val="0"/>
              <w:rPr>
                <w:rFonts w:ascii="Cambria" w:eastAsia="Calibri" w:hAnsi="Cambria" w:cs="TimesNewRomanPSMT"/>
              </w:rPr>
            </w:pPr>
            <w:r>
              <w:rPr>
                <w:rFonts w:ascii="Cambria" w:eastAsia="Calibri" w:hAnsi="Cambria" w:cs="TimesNewRomanPSMT"/>
              </w:rPr>
              <w:t xml:space="preserve">Это люди, которые желают спасения своей души, помилования, </w:t>
            </w:r>
            <w:r w:rsidRPr="002C3A2F">
              <w:rPr>
                <w:rFonts w:ascii="Cambria" w:eastAsia="Calibri" w:hAnsi="Cambria" w:cs="TimesNewRomanPSMT"/>
                <w:i/>
                <w:u w:val="single"/>
              </w:rPr>
              <w:t>оправдания через веру</w:t>
            </w:r>
            <w:r>
              <w:rPr>
                <w:rFonts w:ascii="Cambria" w:eastAsia="Calibri" w:hAnsi="Cambria" w:cs="TimesNewRomanPSMT"/>
              </w:rPr>
              <w:t>. Правда – одна. Найти ее можно только в Боге. Жить по правде Божией – это жить по воле Божией.</w:t>
            </w:r>
          </w:p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lang w:eastAsia="ru-RU"/>
              </w:rPr>
            </w:pPr>
          </w:p>
        </w:tc>
      </w:tr>
      <w:tr w:rsidR="002C3A2F" w:rsidRPr="008C25C9" w:rsidTr="002C3A2F">
        <w:trPr>
          <w:trHeight w:val="720"/>
        </w:trPr>
        <w:tc>
          <w:tcPr>
            <w:tcW w:w="391" w:type="dxa"/>
            <w:vMerge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2C3A2F" w:rsidRPr="008C25C9" w:rsidRDefault="002C3A2F" w:rsidP="008C25C9">
            <w:pPr>
              <w:jc w:val="both"/>
              <w:rPr>
                <w:rFonts w:ascii="SBibSlav" w:eastAsia="Calibri" w:hAnsi="SBibSlav" w:cs="Times New Roman"/>
                <w:sz w:val="24"/>
                <w:szCs w:val="24"/>
              </w:rPr>
            </w:pPr>
            <w:r w:rsidRPr="008C25C9">
              <w:rPr>
                <w:rFonts w:ascii="Cambria" w:eastAsia="Calibri" w:hAnsi="Cambria" w:cs="Times New Roman"/>
              </w:rPr>
              <w:t>Блаженны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</w:tcPr>
          <w:p w:rsidR="002C3A2F" w:rsidRPr="008C25C9" w:rsidRDefault="002C3A2F" w:rsidP="008C25C9">
            <w:pPr>
              <w:jc w:val="both"/>
              <w:rPr>
                <w:rFonts w:ascii="SBibSlav" w:eastAsia="Calibri" w:hAnsi="SBibSlav" w:cs="Times New Roman"/>
                <w:sz w:val="24"/>
                <w:szCs w:val="24"/>
              </w:rPr>
            </w:pPr>
            <w:r w:rsidRPr="008C25C9">
              <w:rPr>
                <w:rFonts w:ascii="Cambria" w:eastAsia="Calibri" w:hAnsi="Cambria" w:cs="Times New Roman"/>
              </w:rPr>
              <w:t>потому что</w:t>
            </w:r>
          </w:p>
        </w:tc>
        <w:tc>
          <w:tcPr>
            <w:tcW w:w="3312" w:type="dxa"/>
            <w:vMerge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i/>
                <w:iCs/>
                <w:snapToGrid w:val="0"/>
              </w:rPr>
            </w:pPr>
          </w:p>
        </w:tc>
      </w:tr>
      <w:tr w:rsidR="002C3A2F" w:rsidRPr="008C25C9" w:rsidTr="002C1887">
        <w:trPr>
          <w:trHeight w:val="504"/>
        </w:trPr>
        <w:tc>
          <w:tcPr>
            <w:tcW w:w="391" w:type="dxa"/>
            <w:vMerge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2C3A2F" w:rsidRPr="008C25C9" w:rsidRDefault="002C3A2F" w:rsidP="002C3A2F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Живи не так, как хочется, а </w:t>
            </w:r>
            <w:r w:rsidRPr="002C3A2F">
              <w:rPr>
                <w:rFonts w:ascii="Cambria" w:eastAsia="Calibri" w:hAnsi="Cambria" w:cs="Times New Roman"/>
                <w:i/>
                <w:u w:val="single"/>
              </w:rPr>
              <w:t>как Бог велит</w:t>
            </w:r>
            <w:r>
              <w:rPr>
                <w:rFonts w:ascii="Cambria" w:eastAsia="Calibri" w:hAnsi="Cambria" w:cs="Times New Roman"/>
              </w:rPr>
              <w:t>.</w:t>
            </w:r>
          </w:p>
        </w:tc>
        <w:tc>
          <w:tcPr>
            <w:tcW w:w="3312" w:type="dxa"/>
            <w:vMerge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i/>
                <w:iCs/>
                <w:snapToGrid w:val="0"/>
              </w:rPr>
            </w:pPr>
          </w:p>
        </w:tc>
      </w:tr>
      <w:tr w:rsidR="002C3A2F" w:rsidRPr="008C25C9" w:rsidTr="008C25C9">
        <w:trPr>
          <w:trHeight w:val="480"/>
        </w:trPr>
        <w:tc>
          <w:tcPr>
            <w:tcW w:w="391" w:type="dxa"/>
            <w:vMerge w:val="restart"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r w:rsidRPr="008C25C9"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БлUжNни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мл$тивiи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Экw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тRи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помBловани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бbдутъ</w:t>
            </w:r>
            <w:proofErr w:type="spellEnd"/>
          </w:p>
        </w:tc>
        <w:tc>
          <w:tcPr>
            <w:tcW w:w="3312" w:type="dxa"/>
            <w:vMerge w:val="restart"/>
          </w:tcPr>
          <w:p w:rsidR="002C3A2F" w:rsidRPr="002C3A2F" w:rsidRDefault="002C3A2F" w:rsidP="002C3A2F">
            <w:pPr>
              <w:jc w:val="both"/>
              <w:rPr>
                <w:rFonts w:ascii="Cambria" w:eastAsia="Calibri" w:hAnsi="Cambria" w:cs="Times New Roman"/>
                <w:noProof/>
                <w:lang w:eastAsia="ru-RU"/>
              </w:rPr>
            </w:pPr>
            <w:r w:rsidRPr="002C3A2F">
              <w:rPr>
                <w:rFonts w:ascii="Cambria" w:eastAsia="Calibri" w:hAnsi="Cambria" w:cs="Times New Roman"/>
                <w:noProof/>
                <w:lang w:eastAsia="ru-RU"/>
              </w:rPr>
              <w:t xml:space="preserve">Милостивые — люди, которые оказывают милость и сострадание ближнему - творят дела </w:t>
            </w:r>
            <w:r w:rsidRPr="002C3A2F">
              <w:rPr>
                <w:rFonts w:ascii="Cambria" w:eastAsia="Calibri" w:hAnsi="Cambria" w:cs="Times New Roman"/>
                <w:i/>
                <w:noProof/>
                <w:u w:val="single"/>
                <w:lang w:eastAsia="ru-RU"/>
              </w:rPr>
              <w:t>милосердия</w:t>
            </w:r>
            <w:r w:rsidRPr="002C3A2F">
              <w:rPr>
                <w:rFonts w:ascii="Cambria" w:eastAsia="Calibri" w:hAnsi="Cambria" w:cs="Times New Roman"/>
                <w:noProof/>
                <w:lang w:eastAsia="ru-RU"/>
              </w:rPr>
              <w:t xml:space="preserve">. </w:t>
            </w:r>
          </w:p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lang w:eastAsia="ru-RU"/>
              </w:rPr>
            </w:pPr>
          </w:p>
        </w:tc>
      </w:tr>
      <w:tr w:rsidR="002C3A2F" w:rsidRPr="008C25C9" w:rsidTr="002C3A2F">
        <w:trPr>
          <w:trHeight w:val="504"/>
        </w:trPr>
        <w:tc>
          <w:tcPr>
            <w:tcW w:w="391" w:type="dxa"/>
            <w:vMerge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2F" w:rsidRPr="008C25C9" w:rsidRDefault="002C3A2F" w:rsidP="008C25C9">
            <w:pPr>
              <w:jc w:val="both"/>
              <w:rPr>
                <w:rFonts w:ascii="SBibSlav" w:eastAsia="Calibri" w:hAnsi="SBibSlav" w:cs="Times New Roman"/>
                <w:sz w:val="24"/>
                <w:szCs w:val="24"/>
              </w:rPr>
            </w:pPr>
            <w:r w:rsidRPr="008C25C9">
              <w:rPr>
                <w:rFonts w:ascii="Cambria" w:eastAsia="Calibri" w:hAnsi="Cambria" w:cs="Times New Roman"/>
              </w:rPr>
              <w:t>Блаженны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A2F" w:rsidRPr="008C25C9" w:rsidRDefault="002C3A2F" w:rsidP="008C25C9">
            <w:pPr>
              <w:jc w:val="both"/>
              <w:rPr>
                <w:rFonts w:ascii="SBibSlav" w:eastAsia="Calibri" w:hAnsi="SBibSlav" w:cs="Times New Roman"/>
                <w:sz w:val="24"/>
                <w:szCs w:val="24"/>
              </w:rPr>
            </w:pPr>
            <w:r w:rsidRPr="008C25C9">
              <w:rPr>
                <w:rFonts w:ascii="Cambria" w:eastAsia="Calibri" w:hAnsi="Cambria" w:cs="Times New Roman"/>
              </w:rPr>
              <w:t>потому что</w:t>
            </w:r>
          </w:p>
        </w:tc>
        <w:tc>
          <w:tcPr>
            <w:tcW w:w="3312" w:type="dxa"/>
            <w:vMerge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lang w:eastAsia="ru-RU"/>
              </w:rPr>
            </w:pPr>
          </w:p>
        </w:tc>
      </w:tr>
      <w:tr w:rsidR="002C3A2F" w:rsidRPr="008C25C9" w:rsidTr="00EC57CD">
        <w:trPr>
          <w:trHeight w:val="288"/>
        </w:trPr>
        <w:tc>
          <w:tcPr>
            <w:tcW w:w="391" w:type="dxa"/>
            <w:vMerge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2C3A2F" w:rsidRDefault="002C3A2F" w:rsidP="002C3A2F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C3A2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 xml:space="preserve">Суд без милости не </w:t>
            </w:r>
            <w:proofErr w:type="spellStart"/>
            <w:r w:rsidRPr="002C3A2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сотворшему</w:t>
            </w:r>
            <w:proofErr w:type="spellEnd"/>
            <w:r w:rsidRPr="002C3A2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 xml:space="preserve"> милости</w:t>
            </w:r>
            <w:r w:rsidRPr="002C3A2F">
              <w:rPr>
                <w:rFonts w:ascii="Cambria" w:eastAsia="Calibri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2C3A2F">
              <w:rPr>
                <w:rFonts w:ascii="Cambria" w:eastAsia="Calibri" w:hAnsi="Cambria" w:cs="Times New Roman"/>
                <w:sz w:val="24"/>
                <w:szCs w:val="24"/>
              </w:rPr>
              <w:t>Иак</w:t>
            </w:r>
            <w:proofErr w:type="spellEnd"/>
            <w:r w:rsidRPr="002C3A2F">
              <w:rPr>
                <w:rFonts w:ascii="Cambria" w:eastAsia="Calibri" w:hAnsi="Cambria" w:cs="Times New Roman"/>
                <w:sz w:val="24"/>
                <w:szCs w:val="24"/>
              </w:rPr>
              <w:t>. 2, 13)</w:t>
            </w:r>
          </w:p>
          <w:p w:rsidR="002C3A2F" w:rsidRPr="002C3A2F" w:rsidRDefault="002C3A2F" w:rsidP="002C3A2F">
            <w:pPr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</w:p>
        </w:tc>
        <w:tc>
          <w:tcPr>
            <w:tcW w:w="3312" w:type="dxa"/>
            <w:vMerge/>
          </w:tcPr>
          <w:p w:rsidR="002C3A2F" w:rsidRPr="008C25C9" w:rsidRDefault="002C3A2F" w:rsidP="008C25C9">
            <w:pPr>
              <w:jc w:val="both"/>
              <w:rPr>
                <w:rFonts w:ascii="Cambria" w:eastAsia="Calibri" w:hAnsi="Cambria" w:cs="Times New Roman"/>
                <w:noProof/>
                <w:lang w:eastAsia="ru-RU"/>
              </w:rPr>
            </w:pPr>
          </w:p>
        </w:tc>
      </w:tr>
      <w:tr w:rsidR="008C25C9" w:rsidRPr="008C25C9" w:rsidTr="008C25C9">
        <w:trPr>
          <w:trHeight w:val="435"/>
        </w:trPr>
        <w:tc>
          <w:tcPr>
            <w:tcW w:w="391" w:type="dxa"/>
            <w:vMerge w:val="restart"/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r w:rsidRPr="008C25C9"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БлUжNни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чт$iи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ср*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цемъ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Экw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тRи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бгUа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Њзрятъ</w:t>
            </w:r>
            <w:proofErr w:type="spellEnd"/>
          </w:p>
        </w:tc>
        <w:tc>
          <w:tcPr>
            <w:tcW w:w="3312" w:type="dxa"/>
            <w:vMerge w:val="restart"/>
          </w:tcPr>
          <w:p w:rsidR="008C25C9" w:rsidRPr="002C3A2F" w:rsidRDefault="008C25C9" w:rsidP="002C3A2F">
            <w:pPr>
              <w:jc w:val="both"/>
              <w:rPr>
                <w:rFonts w:ascii="Cambria" w:eastAsia="Calibri" w:hAnsi="Cambria" w:cs="Times New Roman"/>
                <w:noProof/>
                <w:lang w:eastAsia="ru-RU"/>
              </w:rPr>
            </w:pPr>
            <w:r w:rsidRPr="008C25C9">
              <w:rPr>
                <w:rFonts w:ascii="Cambria" w:eastAsia="Calibri" w:hAnsi="Cambria" w:cs="Times New Roman"/>
                <w:noProof/>
                <w:lang w:eastAsia="ru-RU"/>
              </w:rPr>
              <w:t>Чистое сердце свободно от всякого греха</w:t>
            </w:r>
            <w:r w:rsidR="002C3A2F">
              <w:rPr>
                <w:rFonts w:ascii="Cambria" w:eastAsia="Calibri" w:hAnsi="Cambria" w:cs="Times New Roman"/>
                <w:noProof/>
                <w:lang w:eastAsia="ru-RU"/>
              </w:rPr>
              <w:t xml:space="preserve">. Чистота сердца позволяет почувствовать особую близость Бога, как бы увидеть Его </w:t>
            </w:r>
            <w:r w:rsidR="002C3A2F">
              <w:rPr>
                <w:rFonts w:ascii="Cambria" w:eastAsia="Calibri" w:hAnsi="Cambria" w:cs="Times New Roman"/>
                <w:i/>
                <w:noProof/>
                <w:lang w:eastAsia="ru-RU"/>
              </w:rPr>
              <w:t>своими очами</w:t>
            </w:r>
            <w:r w:rsidR="002C3A2F">
              <w:rPr>
                <w:rFonts w:ascii="Cambria" w:eastAsia="Calibri" w:hAnsi="Cambria" w:cs="Times New Roman"/>
                <w:noProof/>
                <w:lang w:eastAsia="ru-RU"/>
              </w:rPr>
              <w:t>. Чистые сердцем живут в постоянном присутствии Божием и от этого испытывают истинное блаженство. А в будущей жизни увидят Его лицом к Лицу (1 Кор. 13, 12).</w:t>
            </w:r>
          </w:p>
        </w:tc>
      </w:tr>
      <w:tr w:rsidR="008C25C9" w:rsidRPr="008C25C9" w:rsidTr="008C25C9">
        <w:trPr>
          <w:trHeight w:val="285"/>
        </w:trPr>
        <w:tc>
          <w:tcPr>
            <w:tcW w:w="391" w:type="dxa"/>
            <w:vMerge/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8C25C9" w:rsidRPr="008C25C9" w:rsidRDefault="008C25C9" w:rsidP="008C25C9">
            <w:pPr>
              <w:jc w:val="both"/>
              <w:rPr>
                <w:rFonts w:ascii="SBibSlav" w:eastAsia="Calibri" w:hAnsi="SBibSlav" w:cs="Times New Roman"/>
                <w:sz w:val="24"/>
                <w:szCs w:val="24"/>
              </w:rPr>
            </w:pPr>
            <w:r w:rsidRPr="008C25C9">
              <w:rPr>
                <w:rFonts w:ascii="Cambria" w:eastAsia="Calibri" w:hAnsi="Cambria" w:cs="Times New Roman"/>
              </w:rPr>
              <w:t>Блаженны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</w:rPr>
            </w:pPr>
            <w:r w:rsidRPr="008C25C9">
              <w:rPr>
                <w:rFonts w:ascii="Cambria" w:eastAsia="Calibri" w:hAnsi="Cambria" w:cs="Times New Roman"/>
              </w:rPr>
              <w:t>потому что</w:t>
            </w:r>
          </w:p>
          <w:p w:rsidR="008C25C9" w:rsidRPr="008C25C9" w:rsidRDefault="008C25C9" w:rsidP="008C25C9">
            <w:pPr>
              <w:jc w:val="both"/>
              <w:rPr>
                <w:rFonts w:ascii="SBibSlav" w:eastAsia="Calibri" w:hAnsi="SBibSlav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lang w:eastAsia="ru-RU"/>
              </w:rPr>
            </w:pPr>
          </w:p>
        </w:tc>
      </w:tr>
      <w:tr w:rsidR="008C25C9" w:rsidRPr="008C25C9" w:rsidTr="008C25C9">
        <w:trPr>
          <w:trHeight w:val="510"/>
        </w:trPr>
        <w:tc>
          <w:tcPr>
            <w:tcW w:w="391" w:type="dxa"/>
            <w:vMerge w:val="restart"/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r w:rsidRPr="008C25C9"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БлUжNни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миротвAрцы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Экw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тRи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снUове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бжUiи</w:t>
            </w:r>
            <w:proofErr w:type="spellEnd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  <w:sz w:val="24"/>
                <w:szCs w:val="24"/>
              </w:rPr>
              <w:t>нарекbтся</w:t>
            </w:r>
            <w:proofErr w:type="spellEnd"/>
          </w:p>
        </w:tc>
        <w:tc>
          <w:tcPr>
            <w:tcW w:w="3312" w:type="dxa"/>
            <w:vMerge w:val="restart"/>
          </w:tcPr>
          <w:p w:rsidR="008C25C9" w:rsidRPr="008C25C9" w:rsidRDefault="008C25C9" w:rsidP="002C3A2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noProof/>
                <w:lang w:eastAsia="ru-RU"/>
              </w:rPr>
            </w:pPr>
            <w:r w:rsidRPr="008C25C9">
              <w:rPr>
                <w:rFonts w:ascii="Cambria" w:eastAsia="Calibri" w:hAnsi="Cambria" w:cs="TimesNewRomanPSMT"/>
              </w:rPr>
              <w:t xml:space="preserve">Зрящие Бога стремятся подражать </w:t>
            </w:r>
            <w:r w:rsidR="002C3A2F">
              <w:rPr>
                <w:rFonts w:ascii="Cambria" w:eastAsia="Calibri" w:hAnsi="Cambria" w:cs="TimesNewRomanPSMT"/>
              </w:rPr>
              <w:t xml:space="preserve">Божию </w:t>
            </w:r>
            <w:r w:rsidR="002C3A2F" w:rsidRPr="002C3A2F">
              <w:rPr>
                <w:rFonts w:ascii="Cambria" w:eastAsia="Calibri" w:hAnsi="Cambria" w:cs="TimesNewRomanPSMT"/>
                <w:i/>
                <w:u w:val="single"/>
              </w:rPr>
              <w:t>человеколюбию</w:t>
            </w:r>
            <w:r w:rsidR="002C3A2F">
              <w:rPr>
                <w:rFonts w:ascii="Cambria" w:eastAsia="Calibri" w:hAnsi="Cambria" w:cs="TimesNewRomanPSMT"/>
              </w:rPr>
              <w:t>. Они стараются жить в мире и умиротворить других.</w:t>
            </w:r>
          </w:p>
        </w:tc>
      </w:tr>
      <w:tr w:rsidR="008C25C9" w:rsidRPr="008C25C9" w:rsidTr="008C25C9">
        <w:trPr>
          <w:trHeight w:val="561"/>
        </w:trPr>
        <w:tc>
          <w:tcPr>
            <w:tcW w:w="391" w:type="dxa"/>
            <w:vMerge/>
            <w:tcBorders>
              <w:bottom w:val="single" w:sz="4" w:space="0" w:color="000000"/>
            </w:tcBorders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8C25C9" w:rsidRPr="008C25C9" w:rsidRDefault="008C25C9" w:rsidP="008C25C9">
            <w:pPr>
              <w:jc w:val="both"/>
              <w:rPr>
                <w:rFonts w:ascii="SBibSlav" w:eastAsia="Calibri" w:hAnsi="SBibSlav" w:cs="Times New Roman"/>
                <w:sz w:val="24"/>
                <w:szCs w:val="24"/>
              </w:rPr>
            </w:pPr>
            <w:r w:rsidRPr="008C25C9">
              <w:rPr>
                <w:rFonts w:ascii="Cambria" w:eastAsia="Calibri" w:hAnsi="Cambria" w:cs="Times New Roman"/>
              </w:rPr>
              <w:t>Блаженны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</w:tcPr>
          <w:p w:rsidR="008C25C9" w:rsidRPr="008C25C9" w:rsidRDefault="008C25C9" w:rsidP="008C25C9">
            <w:pPr>
              <w:jc w:val="both"/>
              <w:rPr>
                <w:rFonts w:ascii="SBibSlav" w:eastAsia="Calibri" w:hAnsi="SBibSlav" w:cs="Times New Roman"/>
                <w:sz w:val="24"/>
                <w:szCs w:val="24"/>
              </w:rPr>
            </w:pPr>
            <w:r w:rsidRPr="008C25C9">
              <w:rPr>
                <w:rFonts w:ascii="Cambria" w:eastAsia="Calibri" w:hAnsi="Cambria" w:cs="Times New Roman"/>
              </w:rPr>
              <w:t>потому что</w:t>
            </w:r>
          </w:p>
        </w:tc>
        <w:tc>
          <w:tcPr>
            <w:tcW w:w="3312" w:type="dxa"/>
            <w:vMerge/>
            <w:tcBorders>
              <w:bottom w:val="single" w:sz="4" w:space="0" w:color="000000"/>
            </w:tcBorders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lang w:eastAsia="ru-RU"/>
              </w:rPr>
            </w:pPr>
          </w:p>
        </w:tc>
      </w:tr>
      <w:tr w:rsidR="008C25C9" w:rsidRPr="008C25C9" w:rsidTr="008C25C9">
        <w:trPr>
          <w:trHeight w:val="465"/>
        </w:trPr>
        <w:tc>
          <w:tcPr>
            <w:tcW w:w="391" w:type="dxa"/>
            <w:vMerge w:val="restart"/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r w:rsidRPr="008C25C9"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8C25C9" w:rsidRPr="008C25C9" w:rsidRDefault="008C25C9" w:rsidP="008C25C9">
            <w:pPr>
              <w:rPr>
                <w:rFonts w:ascii="Cambria" w:eastAsia="TimesNewRomanPSMT" w:hAnsi="Cambria" w:cs="TimesNewRomanPSMT"/>
              </w:rPr>
            </w:pPr>
            <w:proofErr w:type="spellStart"/>
            <w:r w:rsidRPr="008C25C9">
              <w:rPr>
                <w:rFonts w:ascii="SBibSlav" w:eastAsia="Calibri" w:hAnsi="SBibSlav" w:cs="Times New Roman"/>
              </w:rPr>
              <w:t>БлUжNни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ўзгнhни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прhвды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рhди</w:t>
            </w:r>
            <w:proofErr w:type="spellEnd"/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8C25C9">
              <w:rPr>
                <w:rFonts w:ascii="SBibSlav" w:eastAsia="Calibri" w:hAnsi="SBibSlav" w:cs="Times New Roman"/>
              </w:rPr>
              <w:t>Экw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тrхъ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µ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сть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цр$твiе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нб$ное</w:t>
            </w:r>
            <w:proofErr w:type="spellEnd"/>
          </w:p>
        </w:tc>
        <w:tc>
          <w:tcPr>
            <w:tcW w:w="3312" w:type="dxa"/>
            <w:vMerge w:val="restart"/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lang w:eastAsia="ru-RU"/>
              </w:rPr>
            </w:pPr>
            <w:r w:rsidRPr="008C25C9">
              <w:rPr>
                <w:rFonts w:ascii="Cambria" w:eastAsia="Calibri" w:hAnsi="Cambria" w:cs="Times New Roman"/>
                <w:noProof/>
                <w:lang w:eastAsia="ru-RU"/>
              </w:rPr>
              <w:t>Исповедующих добро и веру в Истину часто не терпят и даже гонят, преследуют за веру.</w:t>
            </w:r>
          </w:p>
        </w:tc>
      </w:tr>
      <w:tr w:rsidR="008C25C9" w:rsidRPr="008C25C9" w:rsidTr="008C25C9">
        <w:trPr>
          <w:trHeight w:val="621"/>
        </w:trPr>
        <w:tc>
          <w:tcPr>
            <w:tcW w:w="391" w:type="dxa"/>
            <w:vMerge/>
            <w:tcBorders>
              <w:bottom w:val="single" w:sz="4" w:space="0" w:color="000000"/>
            </w:tcBorders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000000"/>
            </w:tcBorders>
          </w:tcPr>
          <w:p w:rsidR="008C25C9" w:rsidRPr="008C25C9" w:rsidRDefault="008C25C9" w:rsidP="008C25C9">
            <w:pPr>
              <w:rPr>
                <w:rFonts w:ascii="SBibSlav" w:eastAsia="Calibri" w:hAnsi="SBibSlav" w:cs="Times New Roman"/>
              </w:rPr>
            </w:pPr>
            <w:r w:rsidRPr="008C25C9">
              <w:rPr>
                <w:rFonts w:ascii="SBibSlav" w:eastAsia="Calibri" w:hAnsi="SBibSlav" w:cs="Times New Roman"/>
              </w:rPr>
              <w:t xml:space="preserve"> </w:t>
            </w:r>
            <w:r w:rsidRPr="008C25C9">
              <w:rPr>
                <w:rFonts w:ascii="Cambria" w:eastAsia="Calibri" w:hAnsi="Cambria" w:cs="Times New Roman"/>
              </w:rPr>
              <w:t>Блаженны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000000"/>
            </w:tcBorders>
          </w:tcPr>
          <w:p w:rsidR="008C25C9" w:rsidRPr="008C25C9" w:rsidRDefault="008C25C9" w:rsidP="008C25C9">
            <w:pPr>
              <w:jc w:val="both"/>
              <w:rPr>
                <w:rFonts w:ascii="SBibSlav" w:eastAsia="Calibri" w:hAnsi="SBibSlav" w:cs="Times New Roman"/>
              </w:rPr>
            </w:pPr>
            <w:r w:rsidRPr="008C25C9">
              <w:rPr>
                <w:rFonts w:ascii="Cambria" w:eastAsia="Calibri" w:hAnsi="Cambria" w:cs="Times New Roman"/>
              </w:rPr>
              <w:t>потому что</w:t>
            </w:r>
          </w:p>
        </w:tc>
        <w:tc>
          <w:tcPr>
            <w:tcW w:w="3312" w:type="dxa"/>
            <w:vMerge/>
            <w:tcBorders>
              <w:bottom w:val="single" w:sz="4" w:space="0" w:color="000000"/>
            </w:tcBorders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lang w:eastAsia="ru-RU"/>
              </w:rPr>
            </w:pPr>
          </w:p>
        </w:tc>
      </w:tr>
      <w:tr w:rsidR="008C25C9" w:rsidRPr="008C25C9" w:rsidTr="008C25C9">
        <w:trPr>
          <w:trHeight w:val="900"/>
        </w:trPr>
        <w:tc>
          <w:tcPr>
            <w:tcW w:w="391" w:type="dxa"/>
            <w:vMerge w:val="restart"/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r w:rsidRPr="008C25C9"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2" w:type="dxa"/>
            <w:vMerge w:val="restart"/>
          </w:tcPr>
          <w:p w:rsidR="008C25C9" w:rsidRPr="008C25C9" w:rsidRDefault="008C25C9" w:rsidP="008C25C9">
            <w:pPr>
              <w:rPr>
                <w:rFonts w:ascii="Cambria" w:eastAsia="TimesNewRomanPSMT" w:hAnsi="Cambria" w:cs="TimesNewRomanPSMT"/>
                <w:sz w:val="24"/>
                <w:szCs w:val="24"/>
              </w:rPr>
            </w:pPr>
            <w:proofErr w:type="spellStart"/>
            <w:r w:rsidRPr="008C25C9">
              <w:rPr>
                <w:rFonts w:ascii="SBibSlav" w:eastAsia="Calibri" w:hAnsi="SBibSlav" w:cs="Times New Roman"/>
              </w:rPr>
              <w:t>БлUжNни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±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стї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>, ±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гд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№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понAсятъ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вhмъ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, ў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ўжденbтъ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, ў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рекbтъ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всMкъ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sAлъ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глагAлъ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на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вє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лжbще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,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менҐ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рhди</w:t>
            </w:r>
            <w:proofErr w:type="spellEnd"/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8C25C9">
              <w:rPr>
                <w:rFonts w:ascii="SBibSlav" w:eastAsia="Calibri" w:hAnsi="SBibSlav" w:cs="Times New Roman"/>
              </w:rPr>
              <w:t>рhдуйтеся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ў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веселBтеся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,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Экw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мзд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№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вhша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мнAга</w:t>
            </w:r>
            <w:proofErr w:type="spellEnd"/>
            <w:r w:rsidRPr="008C25C9">
              <w:rPr>
                <w:rFonts w:ascii="SBibSlav" w:eastAsia="Calibri" w:hAnsi="SBibSlav" w:cs="Times New Roman"/>
              </w:rPr>
              <w:t xml:space="preserve"> на </w:t>
            </w:r>
            <w:proofErr w:type="spellStart"/>
            <w:r w:rsidRPr="008C25C9">
              <w:rPr>
                <w:rFonts w:ascii="SBibSlav" w:eastAsia="Calibri" w:hAnsi="SBibSlav" w:cs="Times New Roman"/>
              </w:rPr>
              <w:t>нбUсrхъ</w:t>
            </w:r>
            <w:proofErr w:type="spellEnd"/>
          </w:p>
        </w:tc>
        <w:tc>
          <w:tcPr>
            <w:tcW w:w="3312" w:type="dxa"/>
            <w:vMerge w:val="restart"/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lang w:eastAsia="ru-RU"/>
              </w:rPr>
            </w:pPr>
            <w:r w:rsidRPr="008C25C9">
              <w:rPr>
                <w:rFonts w:ascii="Cambria" w:eastAsia="Calibri" w:hAnsi="Cambria" w:cs="Times New Roman"/>
                <w:snapToGrid w:val="0"/>
              </w:rPr>
              <w:t>Жела</w:t>
            </w:r>
            <w:bookmarkStart w:id="10" w:name="OCRUncertain8238"/>
            <w:r w:rsidRPr="008C25C9">
              <w:rPr>
                <w:rFonts w:ascii="Cambria" w:eastAsia="Calibri" w:hAnsi="Cambria" w:cs="Times New Roman"/>
                <w:snapToGrid w:val="0"/>
              </w:rPr>
              <w:t>ющие</w:t>
            </w:r>
            <w:bookmarkEnd w:id="10"/>
            <w:r w:rsidRPr="008C25C9">
              <w:rPr>
                <w:rFonts w:ascii="Cambria" w:eastAsia="Calibri" w:hAnsi="Cambria" w:cs="Times New Roman"/>
                <w:snapToGrid w:val="0"/>
              </w:rPr>
              <w:t xml:space="preserve"> бла</w:t>
            </w:r>
            <w:bookmarkStart w:id="11" w:name="OCRUncertain8239"/>
            <w:r w:rsidRPr="008C25C9">
              <w:rPr>
                <w:rFonts w:ascii="Cambria" w:eastAsia="Calibri" w:hAnsi="Cambria" w:cs="Times New Roman"/>
                <w:snapToGrid w:val="0"/>
              </w:rPr>
              <w:t>ж</w:t>
            </w:r>
            <w:bookmarkEnd w:id="11"/>
            <w:r w:rsidRPr="008C25C9">
              <w:rPr>
                <w:rFonts w:ascii="Cambria" w:eastAsia="Calibri" w:hAnsi="Cambria" w:cs="Times New Roman"/>
                <w:snapToGrid w:val="0"/>
              </w:rPr>
              <w:t>енс</w:t>
            </w:r>
            <w:bookmarkStart w:id="12" w:name="OCRUncertain8240"/>
            <w:r w:rsidRPr="008C25C9">
              <w:rPr>
                <w:rFonts w:ascii="Cambria" w:eastAsia="Calibri" w:hAnsi="Cambria" w:cs="Times New Roman"/>
                <w:snapToGrid w:val="0"/>
              </w:rPr>
              <w:t>т</w:t>
            </w:r>
            <w:bookmarkEnd w:id="12"/>
            <w:r w:rsidRPr="008C25C9">
              <w:rPr>
                <w:rFonts w:ascii="Cambria" w:eastAsia="Calibri" w:hAnsi="Cambria" w:cs="Times New Roman"/>
                <w:snapToGrid w:val="0"/>
              </w:rPr>
              <w:t>ва долж</w:t>
            </w:r>
            <w:bookmarkStart w:id="13" w:name="OCRUncertain8241"/>
            <w:r w:rsidRPr="008C25C9">
              <w:rPr>
                <w:rFonts w:ascii="Cambria" w:eastAsia="Calibri" w:hAnsi="Cambria" w:cs="Times New Roman"/>
                <w:snapToGrid w:val="0"/>
              </w:rPr>
              <w:t>ны</w:t>
            </w:r>
            <w:bookmarkEnd w:id="13"/>
            <w:r w:rsidRPr="008C25C9">
              <w:rPr>
                <w:rFonts w:ascii="Cambria" w:eastAsia="Calibri" w:hAnsi="Cambria" w:cs="Times New Roman"/>
                <w:snapToGrid w:val="0"/>
              </w:rPr>
              <w:t xml:space="preserve"> быть го</w:t>
            </w:r>
            <w:bookmarkStart w:id="14" w:name="OCRUncertain8242"/>
            <w:r w:rsidRPr="008C25C9">
              <w:rPr>
                <w:rFonts w:ascii="Cambria" w:eastAsia="Calibri" w:hAnsi="Cambria" w:cs="Times New Roman"/>
                <w:snapToGrid w:val="0"/>
              </w:rPr>
              <w:t>т</w:t>
            </w:r>
            <w:bookmarkEnd w:id="14"/>
            <w:r w:rsidRPr="008C25C9">
              <w:rPr>
                <w:rFonts w:ascii="Cambria" w:eastAsia="Calibri" w:hAnsi="Cambria" w:cs="Times New Roman"/>
                <w:snapToGrid w:val="0"/>
              </w:rPr>
              <w:t>ов</w:t>
            </w:r>
            <w:bookmarkStart w:id="15" w:name="OCRUncertain8243"/>
            <w:r w:rsidRPr="008C25C9">
              <w:rPr>
                <w:rFonts w:ascii="Cambria" w:eastAsia="Calibri" w:hAnsi="Cambria" w:cs="Times New Roman"/>
                <w:snapToGrid w:val="0"/>
              </w:rPr>
              <w:t>ы</w:t>
            </w:r>
            <w:bookmarkEnd w:id="15"/>
            <w:r w:rsidRPr="008C25C9">
              <w:rPr>
                <w:rFonts w:ascii="Cambria" w:eastAsia="Calibri" w:hAnsi="Cambria" w:cs="Times New Roman"/>
                <w:snapToGrid w:val="0"/>
              </w:rPr>
              <w:t xml:space="preserve"> </w:t>
            </w:r>
            <w:r w:rsidRPr="002C3A2F">
              <w:rPr>
                <w:rFonts w:ascii="Cambria" w:eastAsia="Calibri" w:hAnsi="Cambria" w:cs="Times New Roman"/>
                <w:i/>
                <w:iCs/>
                <w:snapToGrid w:val="0"/>
                <w:u w:val="single"/>
              </w:rPr>
              <w:t>с р</w:t>
            </w:r>
            <w:bookmarkStart w:id="16" w:name="OCRUncertain8244"/>
            <w:r w:rsidRPr="002C3A2F">
              <w:rPr>
                <w:rFonts w:ascii="Cambria" w:eastAsia="Calibri" w:hAnsi="Cambria" w:cs="Times New Roman"/>
                <w:i/>
                <w:iCs/>
                <w:snapToGrid w:val="0"/>
                <w:u w:val="single"/>
              </w:rPr>
              <w:t>ад</w:t>
            </w:r>
            <w:bookmarkEnd w:id="16"/>
            <w:r w:rsidRPr="002C3A2F">
              <w:rPr>
                <w:rFonts w:ascii="Cambria" w:eastAsia="Calibri" w:hAnsi="Cambria" w:cs="Times New Roman"/>
                <w:i/>
                <w:iCs/>
                <w:snapToGrid w:val="0"/>
                <w:u w:val="single"/>
              </w:rPr>
              <w:t>о</w:t>
            </w:r>
            <w:bookmarkStart w:id="17" w:name="OCRUncertain8245"/>
            <w:r w:rsidRPr="002C3A2F">
              <w:rPr>
                <w:rFonts w:ascii="Cambria" w:eastAsia="Calibri" w:hAnsi="Cambria" w:cs="Times New Roman"/>
                <w:i/>
                <w:iCs/>
                <w:snapToGrid w:val="0"/>
                <w:u w:val="single"/>
              </w:rPr>
              <w:t>ст</w:t>
            </w:r>
            <w:bookmarkEnd w:id="17"/>
            <w:r w:rsidRPr="002C3A2F">
              <w:rPr>
                <w:rFonts w:ascii="Cambria" w:eastAsia="Calibri" w:hAnsi="Cambria" w:cs="Times New Roman"/>
                <w:i/>
                <w:iCs/>
                <w:snapToGrid w:val="0"/>
                <w:u w:val="single"/>
              </w:rPr>
              <w:t>ью</w:t>
            </w:r>
            <w:r w:rsidRPr="008C25C9">
              <w:rPr>
                <w:rFonts w:ascii="Cambria" w:eastAsia="Calibri" w:hAnsi="Cambria" w:cs="Times New Roman"/>
                <w:i/>
                <w:iCs/>
                <w:snapToGrid w:val="0"/>
              </w:rPr>
              <w:t xml:space="preserve"> </w:t>
            </w:r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при</w:t>
            </w:r>
            <w:bookmarkStart w:id="18" w:name="OCRUncertain8246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 xml:space="preserve">нять </w:t>
            </w:r>
            <w:bookmarkEnd w:id="18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поно</w:t>
            </w:r>
            <w:bookmarkStart w:id="19" w:name="OCRUncertain8248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ше</w:t>
            </w:r>
            <w:bookmarkEnd w:id="19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ние</w:t>
            </w:r>
            <w:bookmarkStart w:id="20" w:name="OCRUncertain8249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,</w:t>
            </w:r>
            <w:bookmarkEnd w:id="20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 xml:space="preserve"> го</w:t>
            </w:r>
            <w:bookmarkStart w:id="21" w:name="OCRUncertain8251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не</w:t>
            </w:r>
            <w:bookmarkEnd w:id="21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ние</w:t>
            </w:r>
            <w:bookmarkStart w:id="22" w:name="OCRUncertain8252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,</w:t>
            </w:r>
            <w:bookmarkEnd w:id="22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 xml:space="preserve"> </w:t>
            </w:r>
            <w:bookmarkStart w:id="23" w:name="OCRUncertain8253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бе</w:t>
            </w:r>
            <w:bookmarkEnd w:id="23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д</w:t>
            </w:r>
            <w:bookmarkStart w:id="24" w:name="OCRUncertain8254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ст</w:t>
            </w:r>
            <w:bookmarkEnd w:id="24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ви</w:t>
            </w:r>
            <w:bookmarkStart w:id="25" w:name="OCRUncertain8255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е</w:t>
            </w:r>
            <w:bookmarkEnd w:id="25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 xml:space="preserve"> и са</w:t>
            </w:r>
            <w:bookmarkStart w:id="26" w:name="OCRUncertain8256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мую</w:t>
            </w:r>
            <w:bookmarkEnd w:id="26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 xml:space="preserve"> </w:t>
            </w:r>
            <w:bookmarkStart w:id="27" w:name="OCRUncertain8257"/>
            <w:r w:rsidRPr="002C3A2F">
              <w:rPr>
                <w:rFonts w:ascii="Cambria" w:eastAsia="Calibri" w:hAnsi="Cambria" w:cs="Times New Roman"/>
                <w:i/>
                <w:iCs/>
                <w:snapToGrid w:val="0"/>
                <w:u w:val="single"/>
              </w:rPr>
              <w:t>сме</w:t>
            </w:r>
            <w:bookmarkEnd w:id="27"/>
            <w:r w:rsidRPr="002C3A2F">
              <w:rPr>
                <w:rFonts w:ascii="Cambria" w:eastAsia="Calibri" w:hAnsi="Cambria" w:cs="Times New Roman"/>
                <w:i/>
                <w:iCs/>
                <w:snapToGrid w:val="0"/>
                <w:u w:val="single"/>
              </w:rPr>
              <w:t>р</w:t>
            </w:r>
            <w:bookmarkStart w:id="28" w:name="OCRUncertain8258"/>
            <w:r w:rsidRPr="002C3A2F">
              <w:rPr>
                <w:rFonts w:ascii="Cambria" w:eastAsia="Calibri" w:hAnsi="Cambria" w:cs="Times New Roman"/>
                <w:i/>
                <w:iCs/>
                <w:snapToGrid w:val="0"/>
                <w:u w:val="single"/>
              </w:rPr>
              <w:t>ть</w:t>
            </w:r>
            <w:bookmarkEnd w:id="28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 xml:space="preserve"> за и</w:t>
            </w:r>
            <w:bookmarkStart w:id="29" w:name="OCRUncertain8259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мя</w:t>
            </w:r>
            <w:bookmarkEnd w:id="29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 xml:space="preserve"> </w:t>
            </w:r>
            <w:bookmarkStart w:id="30" w:name="OCRUncertain8260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Христ</w:t>
            </w:r>
            <w:bookmarkEnd w:id="30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 xml:space="preserve">ово и за </w:t>
            </w:r>
            <w:bookmarkStart w:id="31" w:name="OCRUncertain8261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ист</w:t>
            </w:r>
            <w:bookmarkStart w:id="32" w:name="OCRUncertain8262"/>
            <w:bookmarkEnd w:id="31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инную</w:t>
            </w:r>
            <w:bookmarkEnd w:id="32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 xml:space="preserve"> пр</w:t>
            </w:r>
            <w:bookmarkStart w:id="33" w:name="OCRUncertain8263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а</w:t>
            </w:r>
            <w:bookmarkEnd w:id="33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во</w:t>
            </w:r>
            <w:bookmarkStart w:id="34" w:name="OCRUncertain8264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сла</w:t>
            </w:r>
            <w:bookmarkStart w:id="35" w:name="OCRUncertain8265"/>
            <w:bookmarkEnd w:id="34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вную</w:t>
            </w:r>
            <w:bookmarkEnd w:id="35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 xml:space="preserve"> вер</w:t>
            </w:r>
            <w:bookmarkStart w:id="36" w:name="OCRUncertain8266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у</w:t>
            </w:r>
            <w:bookmarkEnd w:id="36"/>
            <w:r w:rsidRPr="008C25C9">
              <w:rPr>
                <w:rFonts w:ascii="Cambria" w:eastAsia="Calibri" w:hAnsi="Cambria" w:cs="Times New Roman"/>
                <w:iCs/>
                <w:snapToGrid w:val="0"/>
              </w:rPr>
              <w:t>.</w:t>
            </w:r>
          </w:p>
        </w:tc>
      </w:tr>
      <w:tr w:rsidR="008C25C9" w:rsidRPr="008C25C9" w:rsidTr="008C25C9">
        <w:trPr>
          <w:trHeight w:val="705"/>
        </w:trPr>
        <w:tc>
          <w:tcPr>
            <w:tcW w:w="391" w:type="dxa"/>
            <w:vMerge/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vMerge/>
            <w:tcBorders>
              <w:bottom w:val="single" w:sz="4" w:space="0" w:color="auto"/>
            </w:tcBorders>
          </w:tcPr>
          <w:p w:rsidR="008C25C9" w:rsidRPr="008C25C9" w:rsidRDefault="008C25C9" w:rsidP="008C25C9">
            <w:pPr>
              <w:rPr>
                <w:rFonts w:ascii="SBibSlav" w:eastAsia="Calibri" w:hAnsi="SBibSlav" w:cs="Times New Roman"/>
              </w:rPr>
            </w:pPr>
          </w:p>
        </w:tc>
        <w:tc>
          <w:tcPr>
            <w:tcW w:w="3918" w:type="dxa"/>
            <w:vMerge w:val="restart"/>
            <w:tcBorders>
              <w:top w:val="single" w:sz="4" w:space="0" w:color="auto"/>
            </w:tcBorders>
          </w:tcPr>
          <w:p w:rsidR="008C25C9" w:rsidRPr="008C25C9" w:rsidRDefault="008C25C9" w:rsidP="008C25C9">
            <w:pPr>
              <w:jc w:val="both"/>
              <w:rPr>
                <w:rFonts w:ascii="SBibSlav" w:eastAsia="Calibri" w:hAnsi="SBibSlav" w:cs="Times New Roman"/>
              </w:rPr>
            </w:pPr>
          </w:p>
        </w:tc>
        <w:tc>
          <w:tcPr>
            <w:tcW w:w="3312" w:type="dxa"/>
            <w:vMerge/>
          </w:tcPr>
          <w:p w:rsidR="008C25C9" w:rsidRPr="008C25C9" w:rsidRDefault="008C25C9" w:rsidP="008C25C9">
            <w:pPr>
              <w:jc w:val="both"/>
              <w:rPr>
                <w:rFonts w:ascii="Calibri" w:eastAsia="Calibri" w:hAnsi="Calibri" w:cs="Times New Roman"/>
                <w:snapToGrid w:val="0"/>
              </w:rPr>
            </w:pPr>
          </w:p>
        </w:tc>
      </w:tr>
      <w:tr w:rsidR="008C25C9" w:rsidRPr="008C25C9" w:rsidTr="008C25C9">
        <w:trPr>
          <w:trHeight w:val="330"/>
        </w:trPr>
        <w:tc>
          <w:tcPr>
            <w:tcW w:w="391" w:type="dxa"/>
            <w:vMerge/>
          </w:tcPr>
          <w:p w:rsidR="008C25C9" w:rsidRPr="008C25C9" w:rsidRDefault="008C25C9" w:rsidP="008C25C9">
            <w:pPr>
              <w:jc w:val="both"/>
              <w:rPr>
                <w:rFonts w:ascii="Cambria" w:eastAsia="Calibri" w:hAnsi="Cambria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8C25C9" w:rsidRPr="008C25C9" w:rsidRDefault="008C25C9" w:rsidP="008C25C9">
            <w:pPr>
              <w:rPr>
                <w:rFonts w:ascii="Cambria" w:eastAsia="Calibri" w:hAnsi="Cambria" w:cs="Times New Roman"/>
              </w:rPr>
            </w:pPr>
            <w:r w:rsidRPr="008C25C9">
              <w:rPr>
                <w:rFonts w:ascii="Cambria" w:eastAsia="Calibri" w:hAnsi="Cambria" w:cs="Times New Roman"/>
              </w:rPr>
              <w:t>Блаженны</w:t>
            </w:r>
          </w:p>
          <w:p w:rsidR="008C25C9" w:rsidRPr="008C25C9" w:rsidRDefault="008C25C9" w:rsidP="008C25C9">
            <w:pPr>
              <w:rPr>
                <w:rFonts w:ascii="Cambria" w:eastAsia="Calibri" w:hAnsi="Cambria" w:cs="Times New Roman"/>
              </w:rPr>
            </w:pPr>
          </w:p>
          <w:p w:rsidR="008C25C9" w:rsidRPr="008C25C9" w:rsidRDefault="008C25C9" w:rsidP="008C25C9">
            <w:pPr>
              <w:rPr>
                <w:rFonts w:ascii="Cambria" w:eastAsia="Calibri" w:hAnsi="Cambria" w:cs="Times New Roman"/>
              </w:rPr>
            </w:pPr>
          </w:p>
          <w:p w:rsidR="008C25C9" w:rsidRPr="008C25C9" w:rsidRDefault="008C25C9" w:rsidP="008C25C9">
            <w:pPr>
              <w:rPr>
                <w:rFonts w:ascii="SBibSlav" w:eastAsia="Calibri" w:hAnsi="SBibSlav" w:cs="Times New Roman"/>
              </w:rPr>
            </w:pPr>
          </w:p>
        </w:tc>
        <w:tc>
          <w:tcPr>
            <w:tcW w:w="3918" w:type="dxa"/>
            <w:vMerge/>
          </w:tcPr>
          <w:p w:rsidR="008C25C9" w:rsidRPr="008C25C9" w:rsidRDefault="008C25C9" w:rsidP="008C25C9">
            <w:pPr>
              <w:jc w:val="both"/>
              <w:rPr>
                <w:rFonts w:ascii="SBibSlav" w:eastAsia="Calibri" w:hAnsi="SBibSlav" w:cs="Times New Roman"/>
              </w:rPr>
            </w:pPr>
          </w:p>
        </w:tc>
        <w:tc>
          <w:tcPr>
            <w:tcW w:w="3312" w:type="dxa"/>
            <w:vMerge/>
          </w:tcPr>
          <w:p w:rsidR="008C25C9" w:rsidRPr="008C25C9" w:rsidRDefault="008C25C9" w:rsidP="008C25C9">
            <w:pPr>
              <w:jc w:val="both"/>
              <w:rPr>
                <w:rFonts w:ascii="Calibri" w:eastAsia="Calibri" w:hAnsi="Calibri" w:cs="Times New Roman"/>
                <w:snapToGrid w:val="0"/>
              </w:rPr>
            </w:pPr>
          </w:p>
        </w:tc>
      </w:tr>
    </w:tbl>
    <w:p w:rsidR="00D43207" w:rsidRDefault="00D43207"/>
    <w:p w:rsidR="002C3A2F" w:rsidRPr="002C3A2F" w:rsidRDefault="002C3A2F" w:rsidP="002C3A2F">
      <w:pPr>
        <w:jc w:val="both"/>
        <w:rPr>
          <w:rFonts w:ascii="Cambria" w:hAnsi="Cambria"/>
          <w:sz w:val="28"/>
          <w:szCs w:val="28"/>
        </w:rPr>
      </w:pPr>
      <w:r w:rsidRPr="002C3A2F">
        <w:rPr>
          <w:rFonts w:ascii="Cambria" w:hAnsi="Cambria"/>
          <w:sz w:val="28"/>
          <w:szCs w:val="28"/>
        </w:rPr>
        <w:t xml:space="preserve">Заповеди Блаженства обращены </w:t>
      </w:r>
      <w:r w:rsidRPr="002C3A2F">
        <w:rPr>
          <w:rFonts w:ascii="Cambria" w:hAnsi="Cambria"/>
          <w:i/>
          <w:sz w:val="28"/>
          <w:szCs w:val="28"/>
          <w:u w:val="single"/>
        </w:rPr>
        <w:t>к внутренней свободе человека</w:t>
      </w:r>
      <w:r w:rsidRPr="002C3A2F">
        <w:rPr>
          <w:rFonts w:ascii="Cambria" w:hAnsi="Cambria"/>
          <w:sz w:val="28"/>
          <w:szCs w:val="28"/>
        </w:rPr>
        <w:t>. Но чем большая предполагается в человеке свобода, тем более высоким нравственным требованиям ему необходимо следовать.</w:t>
      </w:r>
    </w:p>
    <w:p w:rsidR="002C3A2F" w:rsidRPr="002C3A2F" w:rsidRDefault="002C3A2F" w:rsidP="002C3A2F">
      <w:pPr>
        <w:jc w:val="both"/>
        <w:rPr>
          <w:rFonts w:ascii="Cambria" w:hAnsi="Cambria"/>
          <w:sz w:val="28"/>
          <w:szCs w:val="28"/>
        </w:rPr>
      </w:pPr>
      <w:r w:rsidRPr="002C3A2F">
        <w:rPr>
          <w:rFonts w:ascii="Cambria" w:hAnsi="Cambria"/>
          <w:sz w:val="28"/>
          <w:szCs w:val="28"/>
        </w:rPr>
        <w:t>Эти требования очень близки нравственной природе человека. Исполняя их, человек удовлетворяет потребностям своей души и доставляет ей истинное блаженство!</w:t>
      </w:r>
    </w:p>
    <w:p w:rsidR="002C3A2F" w:rsidRPr="002C3A2F" w:rsidRDefault="002C3A2F" w:rsidP="002C3A2F">
      <w:pPr>
        <w:pStyle w:val="a4"/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mbria" w:eastAsia="Times New Roman" w:hAnsi="Cambria" w:cs="Times New Roman"/>
          <w:b/>
          <w:iCs/>
          <w:sz w:val="26"/>
          <w:szCs w:val="26"/>
          <w:lang w:eastAsia="ru-RU"/>
        </w:rPr>
      </w:pPr>
    </w:p>
    <w:p w:rsidR="002C3A2F" w:rsidRPr="002C3A2F" w:rsidRDefault="002C3A2F" w:rsidP="002C3A2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426" w:firstLine="284"/>
        <w:jc w:val="both"/>
        <w:rPr>
          <w:rFonts w:ascii="Cambria" w:eastAsia="Times New Roman" w:hAnsi="Cambria" w:cs="Times New Roman"/>
          <w:iCs/>
          <w:sz w:val="26"/>
          <w:szCs w:val="26"/>
          <w:lang w:eastAsia="ru-RU"/>
        </w:rPr>
      </w:pPr>
      <w:r w:rsidRPr="002C3A2F">
        <w:rPr>
          <w:rFonts w:ascii="Cambria" w:eastAsia="Times New Roman" w:hAnsi="Cambria" w:cs="Times New Roman"/>
          <w:b/>
          <w:iCs/>
          <w:sz w:val="26"/>
          <w:szCs w:val="26"/>
          <w:lang w:eastAsia="ru-RU"/>
        </w:rPr>
        <w:t xml:space="preserve">отрывок из рассказа </w:t>
      </w:r>
      <w:r w:rsidRPr="002C3A2F">
        <w:rPr>
          <w:rFonts w:ascii="Cambria" w:eastAsia="Times New Roman" w:hAnsi="Cambria" w:cs="Times New Roman"/>
          <w:b/>
          <w:sz w:val="26"/>
          <w:szCs w:val="26"/>
          <w:lang w:eastAsia="ru-RU"/>
        </w:rPr>
        <w:t>Нины Павловой «</w:t>
      </w:r>
      <w:r w:rsidRPr="002C3A2F">
        <w:rPr>
          <w:rFonts w:ascii="Cambria" w:eastAsia="Times New Roman" w:hAnsi="Cambria" w:cs="Times New Roman"/>
          <w:b/>
          <w:iCs/>
          <w:sz w:val="26"/>
          <w:szCs w:val="26"/>
          <w:lang w:eastAsia="ru-RU"/>
        </w:rPr>
        <w:t>При море Тивериадском»</w:t>
      </w:r>
      <w:r w:rsidRPr="002C3A2F">
        <w:rPr>
          <w:rFonts w:ascii="Cambria" w:eastAsia="Times New Roman" w:hAnsi="Cambria" w:cs="Times New Roman"/>
          <w:iCs/>
          <w:sz w:val="26"/>
          <w:szCs w:val="26"/>
          <w:lang w:eastAsia="ru-RU"/>
        </w:rPr>
        <w:t>.</w:t>
      </w:r>
    </w:p>
    <w:p w:rsidR="002C3A2F" w:rsidRPr="002C3A2F" w:rsidRDefault="002C3A2F" w:rsidP="002C3A2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426" w:firstLine="284"/>
        <w:jc w:val="both"/>
        <w:rPr>
          <w:rFonts w:ascii="Cambria" w:eastAsia="Times New Roman" w:hAnsi="Cambria" w:cs="Times New Roman"/>
          <w:iCs/>
          <w:sz w:val="26"/>
          <w:szCs w:val="26"/>
          <w:lang w:eastAsia="ru-RU"/>
        </w:rPr>
      </w:pPr>
      <w:r w:rsidRPr="002C3A2F">
        <w:rPr>
          <w:rFonts w:ascii="Cambria" w:eastAsia="Times New Roman" w:hAnsi="Cambria" w:cs="Times New Roman"/>
          <w:iCs/>
          <w:sz w:val="26"/>
          <w:szCs w:val="26"/>
          <w:lang w:eastAsia="ru-RU"/>
        </w:rPr>
        <w:t xml:space="preserve">     В рассказе писательница Нина Павлова описывает такой </w:t>
      </w:r>
      <w:r w:rsidRPr="002C3A2F">
        <w:rPr>
          <w:rFonts w:ascii="Cambria" w:eastAsia="Times New Roman" w:hAnsi="Cambria" w:cs="Times New Roman"/>
          <w:iCs/>
          <w:sz w:val="26"/>
          <w:szCs w:val="26"/>
          <w:u w:val="single"/>
          <w:lang w:eastAsia="ru-RU"/>
        </w:rPr>
        <w:t>случай</w:t>
      </w:r>
      <w:r w:rsidRPr="002C3A2F">
        <w:rPr>
          <w:rFonts w:ascii="Cambria" w:eastAsia="Times New Roman" w:hAnsi="Cambria" w:cs="Times New Roman"/>
          <w:iCs/>
          <w:sz w:val="26"/>
          <w:szCs w:val="26"/>
          <w:lang w:eastAsia="ru-RU"/>
        </w:rPr>
        <w:t xml:space="preserve">: </w:t>
      </w:r>
    </w:p>
    <w:p w:rsidR="002C3A2F" w:rsidRPr="002C3A2F" w:rsidRDefault="002C3A2F" w:rsidP="002C3A2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426" w:firstLine="284"/>
        <w:jc w:val="both"/>
        <w:rPr>
          <w:rFonts w:ascii="Cambria" w:eastAsia="Times New Roman" w:hAnsi="Cambria" w:cs="Times New Roman"/>
          <w:iCs/>
          <w:sz w:val="24"/>
          <w:szCs w:val="24"/>
          <w:lang w:eastAsia="ru-RU"/>
        </w:rPr>
      </w:pPr>
      <w:r w:rsidRPr="002C3A2F">
        <w:rPr>
          <w:rFonts w:ascii="Cambria" w:eastAsia="Times New Roman" w:hAnsi="Cambria" w:cs="Times New Roman"/>
          <w:iCs/>
          <w:sz w:val="24"/>
          <w:szCs w:val="24"/>
          <w:lang w:eastAsia="ru-RU"/>
        </w:rPr>
        <w:t>– Ты первые огурчики и помидоры со своего огорода обязательно в церковь снеси. И будешь, поверь, всегда с урожаем.</w:t>
      </w:r>
    </w:p>
    <w:p w:rsidR="002C3A2F" w:rsidRPr="002C3A2F" w:rsidRDefault="002C3A2F" w:rsidP="002C3A2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426" w:firstLine="284"/>
        <w:jc w:val="both"/>
        <w:rPr>
          <w:rFonts w:ascii="Cambria" w:eastAsia="Times New Roman" w:hAnsi="Cambria" w:cs="Times New Roman"/>
          <w:iCs/>
          <w:sz w:val="24"/>
          <w:szCs w:val="24"/>
          <w:lang w:eastAsia="ru-RU"/>
        </w:rPr>
      </w:pPr>
      <w:r w:rsidRPr="002C3A2F">
        <w:rPr>
          <w:rFonts w:ascii="Cambria" w:eastAsia="Times New Roman" w:hAnsi="Cambria" w:cs="Times New Roman"/>
          <w:iCs/>
          <w:sz w:val="24"/>
          <w:szCs w:val="24"/>
          <w:lang w:eastAsia="ru-RU"/>
        </w:rPr>
        <w:t>– Выходит, дай Господу рубль, чтобы получить взамен сто? – обличает Валю красавица Катя. – Но это же корыстная торговля с Богом!</w:t>
      </w:r>
    </w:p>
    <w:p w:rsidR="002C3A2F" w:rsidRPr="002C3A2F" w:rsidRDefault="002C3A2F" w:rsidP="002C3A2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426" w:firstLine="284"/>
        <w:jc w:val="both"/>
        <w:rPr>
          <w:rFonts w:ascii="Cambria" w:eastAsia="Times New Roman" w:hAnsi="Cambria" w:cs="Times New Roman"/>
          <w:iCs/>
          <w:sz w:val="24"/>
          <w:szCs w:val="24"/>
          <w:lang w:eastAsia="ru-RU"/>
        </w:rPr>
      </w:pPr>
      <w:r w:rsidRPr="002C3A2F">
        <w:rPr>
          <w:rFonts w:ascii="Cambria" w:eastAsia="Times New Roman" w:hAnsi="Cambria" w:cs="Times New Roman"/>
          <w:iCs/>
          <w:sz w:val="24"/>
          <w:szCs w:val="24"/>
          <w:lang w:eastAsia="ru-RU"/>
        </w:rPr>
        <w:t>…За древним обычаем нести в церковь начатки урожая стоит привычка христиан святить свой быт и ставить на первое место Бога, а не свой достаток и горделивое «я».</w:t>
      </w:r>
    </w:p>
    <w:p w:rsidR="002C3A2F" w:rsidRPr="002C3A2F" w:rsidRDefault="002C3A2F" w:rsidP="002C3A2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426" w:firstLine="284"/>
        <w:jc w:val="both"/>
        <w:rPr>
          <w:rFonts w:ascii="Cambria" w:eastAsia="Times New Roman" w:hAnsi="Cambria" w:cs="Times New Roman"/>
          <w:iCs/>
          <w:sz w:val="24"/>
          <w:szCs w:val="24"/>
          <w:lang w:eastAsia="ru-RU"/>
        </w:rPr>
      </w:pPr>
      <w:r w:rsidRPr="002C3A2F">
        <w:rPr>
          <w:rFonts w:ascii="Cambria" w:eastAsia="Times New Roman" w:hAnsi="Cambria" w:cs="Times New Roman"/>
          <w:iCs/>
          <w:sz w:val="24"/>
          <w:szCs w:val="24"/>
          <w:lang w:eastAsia="ru-RU"/>
        </w:rPr>
        <w:t xml:space="preserve">– Послушай, Катюша, про моего брата. Работал он раньше в рыболовецкой артели. И был у рыбаков обычай – первый улов посвящали Богу и везли потом рыбу в монастырь и в детдом. И был тот первый улов... такой, что лишь чудом не порвались сети от множества рыбы. Встречаем, бывало, рыбаков на берегу, а они ещё издали кричат от радости: «Божий улов! Божий улов!» Всю путину рыбка хорошо ловилась. А потом купил их рыболовецкое хозяйство какой-то богатей и сказал рыбакам: «Я не позволю раздавать рыбу на дармовщину. Наша цель – получить прибыль. И при чём тут Бог и Божий улов?» </w:t>
      </w:r>
    </w:p>
    <w:p w:rsidR="002C3A2F" w:rsidRPr="002C3A2F" w:rsidRDefault="002C3A2F" w:rsidP="002C3A2F">
      <w:pPr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426" w:firstLine="284"/>
        <w:jc w:val="both"/>
        <w:rPr>
          <w:rFonts w:ascii="Cambria" w:eastAsia="Times New Roman" w:hAnsi="Cambria" w:cs="Times New Roman"/>
          <w:i/>
          <w:iCs/>
          <w:sz w:val="26"/>
          <w:szCs w:val="26"/>
          <w:lang w:eastAsia="ru-RU"/>
        </w:rPr>
      </w:pPr>
      <w:r w:rsidRPr="002C3A2F">
        <w:rPr>
          <w:rFonts w:ascii="Cambria" w:eastAsia="Times New Roman" w:hAnsi="Cambria" w:cs="Times New Roman"/>
          <w:b/>
          <w:i/>
          <w:iCs/>
          <w:sz w:val="26"/>
          <w:szCs w:val="26"/>
          <w:lang w:eastAsia="ru-RU"/>
        </w:rPr>
        <w:t>Как вы думаете, что произошло дальше?</w:t>
      </w:r>
      <w:r w:rsidRPr="002C3A2F">
        <w:rPr>
          <w:rFonts w:ascii="Cambria" w:eastAsia="Times New Roman" w:hAnsi="Cambria" w:cs="Times New Roman"/>
          <w:iCs/>
          <w:sz w:val="26"/>
          <w:szCs w:val="26"/>
          <w:lang w:eastAsia="ru-RU"/>
        </w:rPr>
        <w:t xml:space="preserve"> </w:t>
      </w:r>
    </w:p>
    <w:p w:rsidR="002C3A2F" w:rsidRPr="002C3A2F" w:rsidRDefault="002C3A2F" w:rsidP="002C3A2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426" w:firstLine="284"/>
        <w:jc w:val="both"/>
        <w:rPr>
          <w:rFonts w:ascii="Cambria" w:eastAsia="Times New Roman" w:hAnsi="Cambria" w:cs="Times New Roman"/>
          <w:b/>
          <w:iCs/>
          <w:sz w:val="26"/>
          <w:szCs w:val="26"/>
          <w:lang w:eastAsia="ru-RU"/>
        </w:rPr>
      </w:pPr>
      <w:r w:rsidRPr="002C3A2F">
        <w:rPr>
          <w:rFonts w:ascii="Cambria" w:eastAsia="Times New Roman" w:hAnsi="Cambria" w:cs="Times New Roman"/>
          <w:iCs/>
          <w:sz w:val="26"/>
          <w:szCs w:val="26"/>
          <w:lang w:eastAsia="ru-RU"/>
        </w:rPr>
        <w:t xml:space="preserve">      </w:t>
      </w:r>
      <w:r w:rsidRPr="002C3A2F">
        <w:rPr>
          <w:rFonts w:ascii="Cambria" w:eastAsia="Times New Roman" w:hAnsi="Cambria" w:cs="Times New Roman"/>
          <w:b/>
          <w:iCs/>
          <w:sz w:val="26"/>
          <w:szCs w:val="26"/>
          <w:u w:val="single"/>
          <w:lang w:eastAsia="ru-RU"/>
        </w:rPr>
        <w:t>А без Бога рыбка перестала ловиться. Прогорел богатей, и разбежалась артель</w:t>
      </w:r>
      <w:r w:rsidRPr="002C3A2F">
        <w:rPr>
          <w:rFonts w:ascii="Cambria" w:eastAsia="Times New Roman" w:hAnsi="Cambria" w:cs="Times New Roman"/>
          <w:b/>
          <w:iCs/>
          <w:sz w:val="26"/>
          <w:szCs w:val="26"/>
          <w:lang w:eastAsia="ru-RU"/>
        </w:rPr>
        <w:t>.</w:t>
      </w:r>
    </w:p>
    <w:p w:rsidR="002C3A2F" w:rsidRPr="002C3A2F" w:rsidRDefault="002C3A2F" w:rsidP="002C3A2F">
      <w:pPr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426" w:firstLine="284"/>
        <w:jc w:val="both"/>
        <w:rPr>
          <w:rFonts w:ascii="Cambria" w:eastAsia="Times New Roman" w:hAnsi="Cambria" w:cs="Courier New"/>
          <w:sz w:val="26"/>
          <w:szCs w:val="26"/>
          <w:lang w:eastAsia="ru-RU"/>
        </w:rPr>
      </w:pPr>
      <w:r w:rsidRPr="002C3A2F">
        <w:rPr>
          <w:rFonts w:ascii="Cambria" w:eastAsia="Times New Roman" w:hAnsi="Cambria" w:cs="Times New Roman"/>
          <w:b/>
          <w:i/>
          <w:iCs/>
          <w:sz w:val="26"/>
          <w:szCs w:val="26"/>
          <w:lang w:eastAsia="ru-RU"/>
        </w:rPr>
        <w:t>Можно ли богатея назвать нищим духом?</w:t>
      </w:r>
      <w:r w:rsidRPr="002C3A2F">
        <w:rPr>
          <w:rFonts w:ascii="Cambria" w:eastAsia="Times New Roman" w:hAnsi="Cambria" w:cs="Courier New"/>
          <w:iCs/>
          <w:sz w:val="26"/>
          <w:szCs w:val="26"/>
          <w:lang w:eastAsia="ru-RU"/>
        </w:rPr>
        <w:t xml:space="preserve">     </w:t>
      </w:r>
    </w:p>
    <w:p w:rsidR="002C3A2F" w:rsidRPr="002C3A2F" w:rsidRDefault="002C3A2F" w:rsidP="002C3A2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426" w:firstLine="284"/>
        <w:jc w:val="both"/>
        <w:rPr>
          <w:rFonts w:ascii="Cambria" w:eastAsia="Times New Roman" w:hAnsi="Cambria" w:cs="Times New Roman"/>
          <w:iCs/>
          <w:sz w:val="26"/>
          <w:szCs w:val="26"/>
          <w:u w:val="single"/>
          <w:lang w:eastAsia="ru-RU"/>
        </w:rPr>
      </w:pPr>
    </w:p>
    <w:p w:rsidR="002C3A2F" w:rsidRDefault="002C3A2F" w:rsidP="002C3A2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426" w:firstLine="284"/>
        <w:jc w:val="both"/>
        <w:rPr>
          <w:rFonts w:ascii="Cambria" w:eastAsia="Times New Roman" w:hAnsi="Cambria" w:cs="Times New Roman"/>
          <w:iCs/>
          <w:sz w:val="26"/>
          <w:szCs w:val="26"/>
          <w:lang w:eastAsia="ru-RU"/>
        </w:rPr>
      </w:pPr>
      <w:r w:rsidRPr="002C3A2F">
        <w:rPr>
          <w:rFonts w:ascii="Cambria" w:eastAsia="Times New Roman" w:hAnsi="Cambria" w:cs="Times New Roman"/>
          <w:iCs/>
          <w:sz w:val="26"/>
          <w:szCs w:val="26"/>
          <w:u w:val="single"/>
          <w:lang w:eastAsia="ru-RU"/>
        </w:rPr>
        <w:t xml:space="preserve">Вывод: </w:t>
      </w:r>
      <w:r w:rsidRPr="002C3A2F">
        <w:rPr>
          <w:rFonts w:ascii="Cambria" w:eastAsia="Times New Roman" w:hAnsi="Cambria" w:cs="Times New Roman"/>
          <w:iCs/>
          <w:sz w:val="26"/>
          <w:szCs w:val="26"/>
          <w:lang w:eastAsia="ru-RU"/>
        </w:rPr>
        <w:t>«</w:t>
      </w:r>
      <w:r w:rsidRPr="002C3A2F">
        <w:rPr>
          <w:rFonts w:ascii="Cambria" w:eastAsia="Times New Roman" w:hAnsi="Cambria" w:cs="Times New Roman"/>
          <w:b/>
          <w:iCs/>
          <w:sz w:val="26"/>
          <w:szCs w:val="26"/>
          <w:u w:val="single"/>
          <w:lang w:eastAsia="ru-RU"/>
        </w:rPr>
        <w:t>Без Меня не можете творить ничего</w:t>
      </w:r>
      <w:r w:rsidRPr="002C3A2F">
        <w:rPr>
          <w:rFonts w:ascii="Cambria" w:eastAsia="Times New Roman" w:hAnsi="Cambria" w:cs="Times New Roman"/>
          <w:iCs/>
          <w:sz w:val="26"/>
          <w:szCs w:val="26"/>
          <w:lang w:eastAsia="ru-RU"/>
        </w:rPr>
        <w:t>» (Ин. 15:5).</w:t>
      </w:r>
    </w:p>
    <w:p w:rsidR="002C3A2F" w:rsidRDefault="002C3A2F" w:rsidP="002C3A2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426" w:firstLine="284"/>
        <w:jc w:val="both"/>
        <w:rPr>
          <w:rFonts w:ascii="Cambria" w:eastAsia="Times New Roman" w:hAnsi="Cambria" w:cs="Times New Roman"/>
          <w:iCs/>
          <w:sz w:val="26"/>
          <w:szCs w:val="26"/>
          <w:lang w:eastAsia="ru-RU"/>
        </w:rPr>
      </w:pPr>
      <w:r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79500FA6" wp14:editId="0F754E6A">
            <wp:simplePos x="0" y="0"/>
            <wp:positionH relativeFrom="column">
              <wp:posOffset>-586740</wp:posOffset>
            </wp:positionH>
            <wp:positionV relativeFrom="paragraph">
              <wp:posOffset>100965</wp:posOffset>
            </wp:positionV>
            <wp:extent cx="2628900" cy="2619375"/>
            <wp:effectExtent l="19050" t="0" r="0" b="0"/>
            <wp:wrapThrough wrapText="bothSides">
              <wp:wrapPolygon edited="0">
                <wp:start x="-157" y="0"/>
                <wp:lineTo x="-157" y="21521"/>
                <wp:lineTo x="21600" y="21521"/>
                <wp:lineTo x="21600" y="0"/>
                <wp:lineTo x="-157" y="0"/>
              </wp:wrapPolygon>
            </wp:wrapThrough>
            <wp:docPr id="1" name="Рисунок 1" descr="C:\Documents and Settings\Владелец\Local Setting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Local Setting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A2F" w:rsidRPr="002C3A2F" w:rsidRDefault="002C3A2F" w:rsidP="002C3A2F">
      <w:pPr>
        <w:pStyle w:val="a4"/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mbria" w:eastAsia="Times New Roman" w:hAnsi="Cambria" w:cs="Times New Roman"/>
          <w:b/>
          <w:iCs/>
          <w:sz w:val="26"/>
          <w:szCs w:val="26"/>
          <w:lang w:eastAsia="ru-RU"/>
        </w:rPr>
      </w:pPr>
    </w:p>
    <w:p w:rsidR="002C3A2F" w:rsidRDefault="002C3A2F" w:rsidP="002C3A2F">
      <w:pPr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лепестках написаны разные виды слёз.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r w:rsidRPr="002C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A2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Евангельские слёзы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2C3A2F" w:rsidRDefault="002C3A2F" w:rsidP="002C3A2F">
      <w:pPr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A2F" w:rsidRDefault="002C3A2F" w:rsidP="002C3A2F">
      <w:pPr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A2F" w:rsidRDefault="002C3A2F" w:rsidP="002C3A2F">
      <w:pPr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A2F" w:rsidRDefault="002C3A2F" w:rsidP="002C3A2F">
      <w:pPr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A2F" w:rsidRDefault="002C3A2F" w:rsidP="002C3A2F">
      <w:pPr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A2F" w:rsidRDefault="002C3A2F" w:rsidP="002C3A2F">
      <w:pPr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A2F" w:rsidRPr="002C3A2F" w:rsidRDefault="002C3A2F" w:rsidP="002C3A2F">
      <w:pPr>
        <w:pStyle w:val="a4"/>
        <w:numPr>
          <w:ilvl w:val="0"/>
          <w:numId w:val="4"/>
        </w:numPr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A2F">
        <w:rPr>
          <w:rFonts w:ascii="Cambria" w:eastAsia="Calibri" w:hAnsi="Cambria" w:cs="Times New Roman"/>
          <w:color w:val="000000"/>
          <w:sz w:val="24"/>
          <w:szCs w:val="24"/>
        </w:rPr>
        <w:t xml:space="preserve">Телесные </w:t>
      </w:r>
      <w:proofErr w:type="gramStart"/>
      <w:r w:rsidRPr="002C3A2F">
        <w:rPr>
          <w:rFonts w:ascii="Cambria" w:eastAsia="Calibri" w:hAnsi="Cambria" w:cs="Times New Roman"/>
          <w:color w:val="000000"/>
          <w:sz w:val="24"/>
          <w:szCs w:val="24"/>
        </w:rPr>
        <w:t xml:space="preserve">милости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-</w:t>
      </w:r>
      <w:proofErr w:type="gramEnd"/>
      <w:r w:rsidRPr="002C3A2F">
        <w:rPr>
          <w:rFonts w:ascii="Cambria" w:eastAsia="Calibri" w:hAnsi="Cambria" w:cs="Times New Roman"/>
          <w:color w:val="000000"/>
          <w:sz w:val="24"/>
          <w:szCs w:val="24"/>
        </w:rPr>
        <w:t xml:space="preserve"> желтым цветом, а духовные – зеленым цветом.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3086"/>
        <w:gridCol w:w="3135"/>
      </w:tblGrid>
      <w:tr w:rsidR="002C3A2F" w:rsidRPr="002C3A2F" w:rsidTr="00E877F4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A2F" w:rsidRPr="002C3A2F" w:rsidRDefault="002C3A2F" w:rsidP="002C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C3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Уберечь </w:t>
            </w:r>
            <w:r w:rsidRPr="002C3A2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 </w:t>
            </w:r>
            <w:r w:rsidRPr="002C3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человека</w:t>
            </w:r>
            <w:proofErr w:type="gramEnd"/>
            <w:r w:rsidRPr="002C3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от совершения плохого поступка</w:t>
            </w:r>
          </w:p>
        </w:tc>
        <w:tc>
          <w:tcPr>
            <w:tcW w:w="319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A2F" w:rsidRPr="002C3A2F" w:rsidRDefault="002C3A2F" w:rsidP="002C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Разделить горе другого человека и помочь в беде</w:t>
            </w:r>
          </w:p>
        </w:tc>
        <w:tc>
          <w:tcPr>
            <w:tcW w:w="3191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A2F" w:rsidRPr="002C3A2F" w:rsidRDefault="002C3A2F" w:rsidP="002C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Посетить больного</w:t>
            </w:r>
          </w:p>
        </w:tc>
      </w:tr>
      <w:tr w:rsidR="002C3A2F" w:rsidRPr="002C3A2F" w:rsidTr="00E877F4">
        <w:tc>
          <w:tcPr>
            <w:tcW w:w="319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A2F" w:rsidRPr="002C3A2F" w:rsidRDefault="002C3A2F" w:rsidP="002C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 воздавать за зло</w:t>
            </w:r>
          </w:p>
        </w:tc>
        <w:tc>
          <w:tcPr>
            <w:tcW w:w="31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A2F" w:rsidRPr="002C3A2F" w:rsidRDefault="002C3A2F" w:rsidP="002C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Учить истине и добру</w:t>
            </w:r>
          </w:p>
        </w:tc>
        <w:tc>
          <w:tcPr>
            <w:tcW w:w="319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A2F" w:rsidRPr="002C3A2F" w:rsidRDefault="002C3A2F" w:rsidP="002C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Пожертвовать некую сумму денег незнакомому человеку на лечение</w:t>
            </w:r>
          </w:p>
        </w:tc>
      </w:tr>
      <w:tr w:rsidR="002C3A2F" w:rsidRPr="002C3A2F" w:rsidTr="00E877F4">
        <w:tc>
          <w:tcPr>
            <w:tcW w:w="319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A2F" w:rsidRPr="002C3A2F" w:rsidRDefault="002C3A2F" w:rsidP="002C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Сочувствовать людям</w:t>
            </w:r>
          </w:p>
        </w:tc>
        <w:tc>
          <w:tcPr>
            <w:tcW w:w="31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A2F" w:rsidRPr="002C3A2F" w:rsidRDefault="002C3A2F" w:rsidP="002C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Накормить голодного</w:t>
            </w:r>
          </w:p>
        </w:tc>
        <w:tc>
          <w:tcPr>
            <w:tcW w:w="319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A2F" w:rsidRPr="002C3A2F" w:rsidRDefault="002C3A2F" w:rsidP="002C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Дать добрый и благовременный совет</w:t>
            </w:r>
          </w:p>
        </w:tc>
      </w:tr>
      <w:tr w:rsidR="002C3A2F" w:rsidRPr="002C3A2F" w:rsidTr="00E877F4">
        <w:tc>
          <w:tcPr>
            <w:tcW w:w="319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A2F" w:rsidRPr="002C3A2F" w:rsidRDefault="002C3A2F" w:rsidP="002C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Пожертвовать одежду тому, кт</w:t>
            </w:r>
            <w:bookmarkStart w:id="37" w:name="_GoBack"/>
            <w:bookmarkEnd w:id="37"/>
            <w:r w:rsidRPr="002C3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ней нуждается</w:t>
            </w:r>
          </w:p>
        </w:tc>
        <w:tc>
          <w:tcPr>
            <w:tcW w:w="319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A2F" w:rsidRPr="002C3A2F" w:rsidRDefault="002C3A2F" w:rsidP="002C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Утешить человека в печали</w:t>
            </w:r>
          </w:p>
        </w:tc>
        <w:tc>
          <w:tcPr>
            <w:tcW w:w="319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A2F" w:rsidRPr="002C3A2F" w:rsidRDefault="002C3A2F" w:rsidP="002C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A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Всем сердцем прощать обиды</w:t>
            </w:r>
          </w:p>
        </w:tc>
      </w:tr>
    </w:tbl>
    <w:p w:rsidR="002C3A2F" w:rsidRDefault="002C3A2F" w:rsidP="002C3A2F">
      <w:pPr>
        <w:ind w:left="218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A2F" w:rsidRPr="002C3A2F" w:rsidRDefault="002C3A2F" w:rsidP="00A51901">
      <w:pPr>
        <w:pStyle w:val="a4"/>
        <w:numPr>
          <w:ilvl w:val="0"/>
          <w:numId w:val="4"/>
        </w:numPr>
        <w:spacing w:after="0" w:line="348" w:lineRule="atLeast"/>
        <w:ind w:left="1080" w:right="-426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2C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2C3A2F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Где  нужно</w:t>
      </w:r>
      <w:proofErr w:type="gramEnd"/>
      <w:r w:rsidRPr="002C3A2F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искать Бога?</w:t>
      </w:r>
    </w:p>
    <w:p w:rsidR="002C3A2F" w:rsidRPr="002C3A2F" w:rsidRDefault="002C3A2F" w:rsidP="002C3A2F">
      <w:pPr>
        <w:spacing w:after="0" w:line="348" w:lineRule="atLeast"/>
        <w:ind w:left="-36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2C3A2F">
        <w:rPr>
          <w:rFonts w:ascii="Cambria" w:eastAsia="Times New Roman" w:hAnsi="Cambria" w:cs="Times New Roman"/>
          <w:color w:val="000000"/>
          <w:sz w:val="24"/>
          <w:szCs w:val="24"/>
          <w:u w:val="single"/>
          <w:lang w:eastAsia="ru-RU"/>
        </w:rPr>
        <w:t>     В своём сердце!</w:t>
      </w:r>
      <w:r w:rsidRPr="002C3A2F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Господь как бы говорит человеку: «Стань чистым сердцем, стань настоящим человеком и тогда Бог откроется тебе».  Подобное познаётся подобным.</w:t>
      </w:r>
    </w:p>
    <w:p w:rsidR="002C3A2F" w:rsidRPr="002C3A2F" w:rsidRDefault="002C3A2F" w:rsidP="002C3A2F">
      <w:pPr>
        <w:spacing w:after="0" w:line="348" w:lineRule="atLeast"/>
        <w:ind w:left="-360"/>
        <w:jc w:val="both"/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ru-RU"/>
        </w:rPr>
      </w:pPr>
      <w:r w:rsidRPr="002C3A2F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Лк.17:21 </w:t>
      </w:r>
      <w:r w:rsidRPr="002C3A2F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ru-RU"/>
        </w:rPr>
        <w:t>и не скажут: вот, оно здесь, или: вот, там. Ибо вот, Царствие Божие внутрь вас есть.</w:t>
      </w:r>
    </w:p>
    <w:p w:rsidR="002C3A2F" w:rsidRPr="002C3A2F" w:rsidRDefault="002C3A2F" w:rsidP="002C3A2F">
      <w:pPr>
        <w:spacing w:after="0" w:line="348" w:lineRule="atLeast"/>
        <w:ind w:left="-3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2C3A2F">
        <w:rPr>
          <w:rFonts w:ascii="Cambria" w:eastAsia="Calibri" w:hAnsi="Cambria" w:cs="Times New Roman"/>
          <w:color w:val="000000"/>
          <w:sz w:val="24"/>
          <w:szCs w:val="24"/>
        </w:rPr>
        <w:t xml:space="preserve">Чистое сердце чувствует Бога, Который есть Добро и Любовь, потому что в чистом сердце также господствуют Добро </w:t>
      </w:r>
      <w:proofErr w:type="gramStart"/>
      <w:r w:rsidRPr="002C3A2F">
        <w:rPr>
          <w:rFonts w:ascii="Cambria" w:eastAsia="Calibri" w:hAnsi="Cambria" w:cs="Times New Roman"/>
          <w:color w:val="000000"/>
          <w:sz w:val="24"/>
          <w:szCs w:val="24"/>
        </w:rPr>
        <w:t>и  Любовь</w:t>
      </w:r>
      <w:proofErr w:type="gramEnd"/>
      <w:r w:rsidRPr="002C3A2F">
        <w:rPr>
          <w:rFonts w:ascii="Cambria" w:eastAsia="Calibri" w:hAnsi="Cambria" w:cs="Times New Roman"/>
          <w:color w:val="000000"/>
          <w:sz w:val="24"/>
          <w:szCs w:val="24"/>
        </w:rPr>
        <w:t>.    Уже здесь на земле чистые сердцем проводят жизнь в присутствии Бога, чувствуя на себе Его заботу и помощь. Чистое сердце наполнено спокойствием, радостью и блаженством.  </w:t>
      </w:r>
    </w:p>
    <w:p w:rsidR="002C3A2F" w:rsidRPr="002C3A2F" w:rsidRDefault="002C3A2F" w:rsidP="002C3A2F">
      <w:pPr>
        <w:spacing w:after="0" w:line="348" w:lineRule="atLeast"/>
        <w:ind w:left="-360"/>
        <w:jc w:val="center"/>
        <w:rPr>
          <w:rFonts w:ascii="Cambria" w:eastAsia="Calibri" w:hAnsi="Cambria" w:cs="Times New Roman"/>
          <w:i/>
          <w:color w:val="000000"/>
          <w:sz w:val="24"/>
          <w:szCs w:val="24"/>
          <w:u w:val="single"/>
        </w:rPr>
      </w:pPr>
      <w:r w:rsidRPr="002C3A2F">
        <w:rPr>
          <w:rFonts w:ascii="Cambria" w:eastAsia="Calibri" w:hAnsi="Cambria" w:cs="Times New Roman"/>
          <w:i/>
          <w:color w:val="000000"/>
          <w:sz w:val="24"/>
          <w:szCs w:val="24"/>
          <w:u w:val="single"/>
        </w:rPr>
        <w:t xml:space="preserve">Приложение 2: </w:t>
      </w:r>
      <w:r w:rsidRPr="002C3A2F">
        <w:rPr>
          <w:rFonts w:ascii="Cambria" w:eastAsia="Calibri" w:hAnsi="Cambria" w:cs="Times New Roman"/>
          <w:b/>
          <w:color w:val="000000"/>
          <w:sz w:val="24"/>
          <w:szCs w:val="24"/>
          <w:u w:val="single"/>
        </w:rPr>
        <w:t>Чистое сердце</w:t>
      </w:r>
    </w:p>
    <w:p w:rsidR="002C3A2F" w:rsidRPr="002C3A2F" w:rsidRDefault="002C3A2F" w:rsidP="002C3A2F">
      <w:pPr>
        <w:spacing w:after="0" w:line="348" w:lineRule="atLeast"/>
        <w:ind w:left="-360"/>
        <w:jc w:val="both"/>
        <w:rPr>
          <w:rFonts w:ascii="Cambria" w:eastAsia="Calibri" w:hAnsi="Cambria" w:cs="Times New Roman"/>
          <w:color w:val="000000"/>
          <w:sz w:val="28"/>
          <w:szCs w:val="28"/>
        </w:rPr>
      </w:pPr>
      <w:r w:rsidRPr="002C3A2F">
        <w:rPr>
          <w:rFonts w:ascii="Cambria" w:eastAsia="Calibri" w:hAnsi="Cambria" w:cs="Times New Roman"/>
          <w:color w:val="000000"/>
          <w:sz w:val="24"/>
          <w:szCs w:val="24"/>
        </w:rPr>
        <w:t>·       </w:t>
      </w:r>
      <w:r w:rsidRPr="002C3A2F"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</w:rPr>
        <w:t>На что должны быть направлены усилия человека на пути к достижению чистоты сердца? </w:t>
      </w:r>
      <w:r w:rsidRPr="002C3A2F">
        <w:rPr>
          <w:rFonts w:ascii="Cambria" w:eastAsia="Calibri" w:hAnsi="Cambria" w:cs="Times New Roman"/>
          <w:color w:val="000000"/>
          <w:sz w:val="24"/>
          <w:szCs w:val="24"/>
        </w:rPr>
        <w:t>(На преодоление зла </w:t>
      </w:r>
      <w:r w:rsidRPr="002C3A2F">
        <w:rPr>
          <w:rFonts w:ascii="Cambria" w:eastAsia="Calibri" w:hAnsi="Cambria" w:cs="Times New Roman"/>
          <w:color w:val="000000"/>
          <w:sz w:val="24"/>
          <w:szCs w:val="24"/>
          <w:u w:val="single"/>
        </w:rPr>
        <w:t>в самом себе.</w:t>
      </w:r>
      <w:r w:rsidRPr="002C3A2F">
        <w:rPr>
          <w:rFonts w:ascii="Cambria" w:eastAsia="Calibri" w:hAnsi="Cambria" w:cs="Times New Roman"/>
          <w:color w:val="000000"/>
          <w:sz w:val="24"/>
          <w:szCs w:val="24"/>
        </w:rPr>
        <w:t xml:space="preserve">)   </w:t>
      </w:r>
      <w:r w:rsidRPr="002C3A2F">
        <w:rPr>
          <w:rFonts w:ascii="Cambria" w:eastAsia="Calibri" w:hAnsi="Cambria" w:cs="Times New Roman"/>
          <w:color w:val="000000"/>
          <w:sz w:val="28"/>
          <w:szCs w:val="28"/>
        </w:rPr>
        <w:t xml:space="preserve">Это путь </w:t>
      </w:r>
      <w:r w:rsidRPr="002C3A2F">
        <w:rPr>
          <w:rFonts w:ascii="Cambria" w:eastAsia="Calibri" w:hAnsi="Cambria" w:cs="Times New Roman"/>
          <w:b/>
          <w:i/>
          <w:color w:val="000000"/>
          <w:sz w:val="28"/>
          <w:szCs w:val="28"/>
          <w:u w:val="single"/>
        </w:rPr>
        <w:t>святости</w:t>
      </w:r>
      <w:r w:rsidRPr="002C3A2F">
        <w:rPr>
          <w:rFonts w:ascii="Cambria" w:eastAsia="Calibri" w:hAnsi="Cambria" w:cs="Times New Roman"/>
          <w:color w:val="000000"/>
          <w:sz w:val="28"/>
          <w:szCs w:val="28"/>
        </w:rPr>
        <w:t>.</w:t>
      </w:r>
    </w:p>
    <w:p w:rsidR="002C3A2F" w:rsidRDefault="002C3A2F" w:rsidP="002C3A2F">
      <w:pPr>
        <w:ind w:right="-426"/>
      </w:pPr>
      <w:r w:rsidRPr="002C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sectPr w:rsidR="002C3A2F" w:rsidSect="002C3A2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SBibSlav">
    <w:panose1 w:val="02000000000000000000"/>
    <w:charset w:val="00"/>
    <w:family w:val="auto"/>
    <w:pitch w:val="variable"/>
    <w:sig w:usb0="8000020F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690F"/>
    <w:multiLevelType w:val="hybridMultilevel"/>
    <w:tmpl w:val="494A12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841A8"/>
    <w:multiLevelType w:val="hybridMultilevel"/>
    <w:tmpl w:val="48CE6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A16E4"/>
    <w:multiLevelType w:val="hybridMultilevel"/>
    <w:tmpl w:val="B2DC10AC"/>
    <w:lvl w:ilvl="0" w:tplc="18EC94FC">
      <w:start w:val="5"/>
      <w:numFmt w:val="decimal"/>
      <w:lvlText w:val="%1."/>
      <w:lvlJc w:val="left"/>
      <w:pPr>
        <w:ind w:left="578" w:hanging="360"/>
      </w:pPr>
      <w:rPr>
        <w:rFonts w:ascii="Cambria" w:eastAsia="Calibri" w:hAnsi="Cambr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EA73D2B"/>
    <w:multiLevelType w:val="hybridMultilevel"/>
    <w:tmpl w:val="9EDCE84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C9"/>
    <w:rsid w:val="002C3A2F"/>
    <w:rsid w:val="008C25C9"/>
    <w:rsid w:val="009000B3"/>
    <w:rsid w:val="00C91F88"/>
    <w:rsid w:val="00D43207"/>
    <w:rsid w:val="00E8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93238-7B08-4615-87CE-A14F8B92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25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C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2016-01-30T19:35:00Z</dcterms:created>
  <dcterms:modified xsi:type="dcterms:W3CDTF">2016-01-30T21:27:00Z</dcterms:modified>
</cp:coreProperties>
</file>